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4D02" w14:paraId="6E44FAFF" w14:textId="77777777" w:rsidTr="00E14BF4">
        <w:tc>
          <w:tcPr>
            <w:tcW w:w="9062" w:type="dxa"/>
            <w:shd w:val="clear" w:color="auto" w:fill="D9D9D9" w:themeFill="background1" w:themeFillShade="D9"/>
          </w:tcPr>
          <w:p w14:paraId="6CF8E112" w14:textId="77777777" w:rsidR="00BE4D02" w:rsidRPr="00EA2292" w:rsidRDefault="00BE4D02" w:rsidP="00E14BF4">
            <w:pPr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EA2292">
              <w:rPr>
                <w:rFonts w:ascii="Garamond" w:hAnsi="Garamond"/>
                <w:b/>
                <w:bCs/>
                <w:sz w:val="28"/>
                <w:szCs w:val="28"/>
              </w:rPr>
              <w:t>OPIS PRZEDMIOTU ZAMÓWIENIA</w:t>
            </w:r>
          </w:p>
          <w:p w14:paraId="3A80A8CD" w14:textId="77777777" w:rsidR="00BE4D02" w:rsidRDefault="00BE4D02" w:rsidP="00E14BF4">
            <w:pPr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331FA0">
              <w:rPr>
                <w:rFonts w:ascii="Garamond" w:hAnsi="Garamond"/>
                <w:b/>
                <w:bCs/>
                <w:sz w:val="28"/>
                <w:szCs w:val="28"/>
                <w:shd w:val="clear" w:color="auto" w:fill="D9D9D9" w:themeFill="background1" w:themeFillShade="D9"/>
              </w:rPr>
              <w:t>BUDOWA</w:t>
            </w:r>
            <w:r w:rsidRPr="00331FA0">
              <w:rPr>
                <w:rFonts w:ascii="Garamond" w:hAnsi="Garamond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Garamond" w:hAnsi="Garamond"/>
                <w:b/>
                <w:bCs/>
                <w:sz w:val="28"/>
                <w:szCs w:val="28"/>
              </w:rPr>
              <w:t>NOWEGO BUDYNKU</w:t>
            </w:r>
          </w:p>
          <w:p w14:paraId="22DF5ECF" w14:textId="15BE243B" w:rsidR="00BE4D02" w:rsidRDefault="00BE4D02" w:rsidP="00E14BF4">
            <w:pPr>
              <w:jc w:val="center"/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MOGILEŃSKIEGO DOMU KULTURY</w:t>
            </w:r>
          </w:p>
        </w:tc>
      </w:tr>
    </w:tbl>
    <w:p w14:paraId="3348F062" w14:textId="77777777" w:rsidR="00BE4D02" w:rsidRDefault="00BE4D02" w:rsidP="00BE4D02">
      <w:pPr>
        <w:spacing w:after="0" w:line="360" w:lineRule="auto"/>
        <w:jc w:val="center"/>
        <w:rPr>
          <w:rFonts w:ascii="Garamond" w:hAnsi="Garamond" w:cs="Poppins"/>
          <w:b/>
          <w:bCs/>
          <w:sz w:val="36"/>
          <w:szCs w:val="36"/>
        </w:rPr>
      </w:pPr>
    </w:p>
    <w:p w14:paraId="6BBDDE11" w14:textId="74D8913E" w:rsidR="00310527" w:rsidRPr="00BE4D02" w:rsidRDefault="00310527" w:rsidP="00BE4D02">
      <w:pPr>
        <w:spacing w:after="0" w:line="360" w:lineRule="auto"/>
        <w:jc w:val="center"/>
        <w:rPr>
          <w:rFonts w:ascii="Garamond" w:hAnsi="Garamond" w:cs="Poppins"/>
          <w:b/>
          <w:bCs/>
          <w:sz w:val="40"/>
          <w:szCs w:val="40"/>
        </w:rPr>
      </w:pPr>
      <w:r w:rsidRPr="00BE4D02">
        <w:rPr>
          <w:rFonts w:ascii="Garamond" w:hAnsi="Garamond" w:cs="Poppins"/>
          <w:b/>
          <w:bCs/>
          <w:sz w:val="40"/>
          <w:szCs w:val="40"/>
        </w:rPr>
        <w:t>Koncepcja funkcjonalno-użytkowa nowego budynku</w:t>
      </w:r>
    </w:p>
    <w:p w14:paraId="47AEA722" w14:textId="27D69017" w:rsidR="00310527" w:rsidRPr="00BE4D02" w:rsidRDefault="00310527" w:rsidP="00BE4D02">
      <w:pPr>
        <w:spacing w:after="0" w:line="360" w:lineRule="auto"/>
        <w:jc w:val="center"/>
        <w:rPr>
          <w:rFonts w:ascii="Garamond" w:hAnsi="Garamond" w:cs="Poppins"/>
          <w:b/>
          <w:bCs/>
          <w:sz w:val="40"/>
          <w:szCs w:val="40"/>
        </w:rPr>
      </w:pPr>
      <w:r w:rsidRPr="00BE4D02">
        <w:rPr>
          <w:rFonts w:ascii="Garamond" w:hAnsi="Garamond" w:cs="Poppins"/>
          <w:b/>
          <w:bCs/>
          <w:sz w:val="40"/>
          <w:szCs w:val="40"/>
        </w:rPr>
        <w:t>Mogileńskiego Domu Kultury</w:t>
      </w:r>
      <w:r w:rsidR="00BE4D02">
        <w:rPr>
          <w:rFonts w:ascii="Garamond" w:hAnsi="Garamond" w:cs="Poppins"/>
          <w:b/>
          <w:bCs/>
          <w:sz w:val="40"/>
          <w:szCs w:val="40"/>
        </w:rPr>
        <w:t>:</w:t>
      </w:r>
    </w:p>
    <w:p w14:paraId="438CD418" w14:textId="77777777" w:rsidR="002F3B0A" w:rsidRPr="00BE4D02" w:rsidRDefault="002F3B0A" w:rsidP="00BE4D02">
      <w:pPr>
        <w:spacing w:after="0" w:line="360" w:lineRule="auto"/>
        <w:jc w:val="center"/>
        <w:rPr>
          <w:rFonts w:ascii="Garamond" w:hAnsi="Garamond" w:cs="Poppins"/>
          <w:b/>
          <w:bCs/>
          <w:sz w:val="24"/>
          <w:szCs w:val="24"/>
        </w:rPr>
      </w:pPr>
    </w:p>
    <w:p w14:paraId="0A5AC94D" w14:textId="709AC35E" w:rsidR="00066F74" w:rsidRPr="00066F74" w:rsidRDefault="00066F74" w:rsidP="00066F7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066F74">
        <w:rPr>
          <w:rFonts w:ascii="Garamond" w:hAnsi="Garamond" w:cs="Poppins"/>
          <w:b/>
          <w:bCs/>
          <w:sz w:val="24"/>
          <w:szCs w:val="24"/>
        </w:rPr>
        <w:t>Wprowadzenie i założenia ogólne</w:t>
      </w:r>
      <w:r>
        <w:rPr>
          <w:rFonts w:ascii="Garamond" w:hAnsi="Garamond" w:cs="Poppins"/>
          <w:b/>
          <w:bCs/>
          <w:sz w:val="24"/>
          <w:szCs w:val="24"/>
        </w:rPr>
        <w:t>:</w:t>
      </w:r>
    </w:p>
    <w:p w14:paraId="57E95448" w14:textId="1B74D96A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Nowy budynek Mogileńskiego Domu Kultury planowany jest jako inwestycja zastępująca dotychczasowy obiekt tzw. Harcówki, zlokalizowany przy ul. Kościuszki 5 w Mogilnie. Obiekt</w:t>
      </w:r>
      <w:r>
        <w:rPr>
          <w:rFonts w:ascii="Garamond" w:hAnsi="Garamond" w:cs="Poppins"/>
          <w:sz w:val="24"/>
          <w:szCs w:val="24"/>
        </w:rPr>
        <w:br/>
      </w:r>
      <w:r w:rsidRPr="00066F74">
        <w:rPr>
          <w:rFonts w:ascii="Garamond" w:hAnsi="Garamond" w:cs="Poppins"/>
          <w:sz w:val="24"/>
          <w:szCs w:val="24"/>
        </w:rPr>
        <w:t>ma stanowić nowoczesne, funkcjonalne i dostępne centrum działań kulturalnych, edukacyjnych</w:t>
      </w:r>
      <w:r>
        <w:rPr>
          <w:rFonts w:ascii="Garamond" w:hAnsi="Garamond" w:cs="Poppins"/>
          <w:sz w:val="24"/>
          <w:szCs w:val="24"/>
        </w:rPr>
        <w:br/>
      </w:r>
      <w:r w:rsidRPr="00066F74">
        <w:rPr>
          <w:rFonts w:ascii="Garamond" w:hAnsi="Garamond" w:cs="Poppins"/>
          <w:sz w:val="24"/>
          <w:szCs w:val="24"/>
        </w:rPr>
        <w:t>i społecznych, odpowiadające na współczesne potrzeby mieszkańców gminy Mogilno.</w:t>
      </w:r>
      <w:r>
        <w:rPr>
          <w:rFonts w:ascii="Garamond" w:hAnsi="Garamond" w:cs="Poppins"/>
          <w:sz w:val="24"/>
          <w:szCs w:val="24"/>
        </w:rPr>
        <w:br/>
      </w:r>
      <w:r w:rsidRPr="00066F74">
        <w:rPr>
          <w:rFonts w:ascii="Garamond" w:hAnsi="Garamond" w:cs="Poppins"/>
          <w:sz w:val="24"/>
          <w:szCs w:val="24"/>
        </w:rPr>
        <w:t xml:space="preserve">Jego koncepcja została opracowana by scentralizować w jednym obiekcie większość funkcji rozproszonych dziś w kilku budynkach. </w:t>
      </w:r>
    </w:p>
    <w:p w14:paraId="2D5328AC" w14:textId="6F4C78B2" w:rsid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 xml:space="preserve">Projekt zakłada stworzenie przestrzeni umożliwiającej prowadzenie szerokiego spektrum aktywności: od zajęć warsztatowych i edukacyjnych, przez wydarzenia artystyczne i widowiskowe, po codzienne działania społeczności lokalnej. Budynek ma pełnić funkcję centrum integracji mieszkańców, instytucji </w:t>
      </w:r>
      <w:r>
        <w:rPr>
          <w:rFonts w:ascii="Garamond" w:hAnsi="Garamond" w:cs="Poppins"/>
          <w:sz w:val="24"/>
          <w:szCs w:val="24"/>
        </w:rPr>
        <w:t xml:space="preserve"> </w:t>
      </w:r>
      <w:r w:rsidRPr="00066F74">
        <w:rPr>
          <w:rFonts w:ascii="Garamond" w:hAnsi="Garamond" w:cs="Poppins"/>
          <w:sz w:val="24"/>
          <w:szCs w:val="24"/>
        </w:rPr>
        <w:t>i organizacji pozarządowych.</w:t>
      </w:r>
    </w:p>
    <w:p w14:paraId="39B0E231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p w14:paraId="6A4C1224" w14:textId="3C736543" w:rsidR="00066F74" w:rsidRPr="00066F74" w:rsidRDefault="00066F74" w:rsidP="00066F7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066F74">
        <w:rPr>
          <w:rFonts w:ascii="Garamond" w:hAnsi="Garamond" w:cs="Poppins"/>
          <w:b/>
          <w:bCs/>
          <w:sz w:val="24"/>
          <w:szCs w:val="24"/>
        </w:rPr>
        <w:t>Lokalizacja i koncepcja architektoniczna</w:t>
      </w:r>
      <w:r>
        <w:rPr>
          <w:rFonts w:ascii="Garamond" w:hAnsi="Garamond" w:cs="Poppins"/>
          <w:b/>
          <w:bCs/>
          <w:sz w:val="24"/>
          <w:szCs w:val="24"/>
        </w:rPr>
        <w:t>:</w:t>
      </w:r>
    </w:p>
    <w:p w14:paraId="38E80D68" w14:textId="01D5FE06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 xml:space="preserve">Planowany obiekt zlokalizowany będzie w rejonie jeziora w Mogilnie, </w:t>
      </w:r>
      <w:r>
        <w:rPr>
          <w:rFonts w:ascii="Garamond" w:hAnsi="Garamond" w:cs="Poppins"/>
          <w:sz w:val="24"/>
          <w:szCs w:val="24"/>
        </w:rPr>
        <w:t xml:space="preserve"> </w:t>
      </w:r>
      <w:r w:rsidRPr="00066F74">
        <w:rPr>
          <w:rFonts w:ascii="Garamond" w:hAnsi="Garamond" w:cs="Poppins"/>
          <w:sz w:val="24"/>
          <w:szCs w:val="24"/>
        </w:rPr>
        <w:t>w otoczeniu zieleni i terenów rekreacyjnych.</w:t>
      </w:r>
      <w:r>
        <w:rPr>
          <w:rFonts w:ascii="Garamond" w:hAnsi="Garamond" w:cs="Poppins"/>
          <w:sz w:val="24"/>
          <w:szCs w:val="24"/>
        </w:rPr>
        <w:t xml:space="preserve"> </w:t>
      </w:r>
      <w:r w:rsidRPr="00066F74">
        <w:rPr>
          <w:rFonts w:ascii="Garamond" w:hAnsi="Garamond" w:cs="Poppins"/>
          <w:sz w:val="24"/>
          <w:szCs w:val="24"/>
        </w:rPr>
        <w:t>Zaprojektowany zostanie w stylu minimalistycznym, o prostej, geometrycznej bryle</w:t>
      </w:r>
      <w:r>
        <w:rPr>
          <w:rFonts w:ascii="Garamond" w:hAnsi="Garamond" w:cs="Poppins"/>
          <w:sz w:val="24"/>
          <w:szCs w:val="24"/>
        </w:rPr>
        <w:br/>
      </w:r>
      <w:r w:rsidRPr="00066F74">
        <w:rPr>
          <w:rFonts w:ascii="Garamond" w:hAnsi="Garamond" w:cs="Poppins"/>
          <w:sz w:val="24"/>
          <w:szCs w:val="24"/>
        </w:rPr>
        <w:t xml:space="preserve">z dominującymi przeszkleniami, otwierającymi wnętrze </w:t>
      </w:r>
      <w:r>
        <w:rPr>
          <w:rFonts w:ascii="Garamond" w:hAnsi="Garamond" w:cs="Poppins"/>
          <w:sz w:val="24"/>
          <w:szCs w:val="24"/>
        </w:rPr>
        <w:t xml:space="preserve"> </w:t>
      </w:r>
      <w:r w:rsidRPr="00066F74">
        <w:rPr>
          <w:rFonts w:ascii="Garamond" w:hAnsi="Garamond" w:cs="Poppins"/>
          <w:sz w:val="24"/>
          <w:szCs w:val="24"/>
        </w:rPr>
        <w:t>na otaczającą przyrodę i widok na jezioro.</w:t>
      </w:r>
    </w:p>
    <w:p w14:paraId="39572134" w14:textId="6279A88A" w:rsid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Priorytetem projektu jest funkcjonalność i ergonomia przestrzeni</w:t>
      </w:r>
      <w:r>
        <w:rPr>
          <w:rFonts w:ascii="Garamond" w:hAnsi="Garamond" w:cs="Poppins"/>
          <w:sz w:val="24"/>
          <w:szCs w:val="24"/>
        </w:rPr>
        <w:t>-</w:t>
      </w:r>
      <w:r w:rsidRPr="00066F74">
        <w:rPr>
          <w:rFonts w:ascii="Garamond" w:hAnsi="Garamond" w:cs="Poppins"/>
          <w:sz w:val="24"/>
          <w:szCs w:val="24"/>
        </w:rPr>
        <w:t>budynek ma być praktyczny</w:t>
      </w:r>
      <w:r>
        <w:rPr>
          <w:rFonts w:ascii="Garamond" w:hAnsi="Garamond" w:cs="Poppins"/>
          <w:sz w:val="24"/>
          <w:szCs w:val="24"/>
        </w:rPr>
        <w:br/>
      </w:r>
      <w:r w:rsidRPr="00066F74">
        <w:rPr>
          <w:rFonts w:ascii="Garamond" w:hAnsi="Garamond" w:cs="Poppins"/>
          <w:sz w:val="24"/>
          <w:szCs w:val="24"/>
        </w:rPr>
        <w:t>w użytkowaniu, energooszczędny, dostępny dla osób</w:t>
      </w:r>
      <w:r>
        <w:rPr>
          <w:rFonts w:ascii="Garamond" w:hAnsi="Garamond" w:cs="Poppins"/>
          <w:sz w:val="24"/>
          <w:szCs w:val="24"/>
        </w:rPr>
        <w:t xml:space="preserve"> </w:t>
      </w:r>
      <w:r w:rsidRPr="00066F74">
        <w:rPr>
          <w:rFonts w:ascii="Garamond" w:hAnsi="Garamond" w:cs="Poppins"/>
          <w:sz w:val="24"/>
          <w:szCs w:val="24"/>
        </w:rPr>
        <w:t>z niepełnosprawnościami i łatwy</w:t>
      </w:r>
      <w:r>
        <w:rPr>
          <w:rFonts w:ascii="Garamond" w:hAnsi="Garamond" w:cs="Poppins"/>
          <w:sz w:val="24"/>
          <w:szCs w:val="24"/>
        </w:rPr>
        <w:br/>
      </w:r>
      <w:r w:rsidRPr="00066F74">
        <w:rPr>
          <w:rFonts w:ascii="Garamond" w:hAnsi="Garamond" w:cs="Poppins"/>
          <w:sz w:val="24"/>
          <w:szCs w:val="24"/>
        </w:rPr>
        <w:t xml:space="preserve">w utrzymaniu. Zastosowane materiały będą trwałe i neutralne kolorystycznie (beton architektoniczny, szkło, metal, drewno naturalne w detalach). </w:t>
      </w:r>
    </w:p>
    <w:p w14:paraId="36C92250" w14:textId="6B7B4F2D" w:rsidR="00066F74" w:rsidRPr="00F77524" w:rsidRDefault="00066F74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  <w:vertAlign w:val="superscript"/>
        </w:rPr>
      </w:pPr>
      <w:r w:rsidRPr="00F77524">
        <w:rPr>
          <w:rFonts w:ascii="Garamond" w:hAnsi="Garamond" w:cs="Poppins"/>
          <w:b/>
          <w:bCs/>
          <w:sz w:val="24"/>
          <w:szCs w:val="24"/>
        </w:rPr>
        <w:t xml:space="preserve">Powierzchnia </w:t>
      </w:r>
      <w:r w:rsidR="005A54B8" w:rsidRPr="00F77524">
        <w:rPr>
          <w:rFonts w:ascii="Garamond" w:hAnsi="Garamond" w:cs="Poppins"/>
          <w:b/>
          <w:bCs/>
          <w:sz w:val="24"/>
          <w:szCs w:val="24"/>
        </w:rPr>
        <w:t>użytkowa</w:t>
      </w:r>
      <w:r w:rsidRPr="00F77524">
        <w:rPr>
          <w:rFonts w:ascii="Garamond" w:hAnsi="Garamond" w:cs="Poppins"/>
          <w:b/>
          <w:bCs/>
          <w:sz w:val="24"/>
          <w:szCs w:val="24"/>
        </w:rPr>
        <w:t xml:space="preserve"> od 1 500,0</w:t>
      </w:r>
      <w:r w:rsidR="005A54B8" w:rsidRPr="00F77524">
        <w:rPr>
          <w:rFonts w:ascii="Garamond" w:hAnsi="Garamond" w:cs="Poppins"/>
          <w:b/>
          <w:bCs/>
          <w:sz w:val="24"/>
          <w:szCs w:val="24"/>
        </w:rPr>
        <w:t xml:space="preserve"> do </w:t>
      </w:r>
      <w:r w:rsidR="00323DF9">
        <w:rPr>
          <w:rFonts w:ascii="Garamond" w:hAnsi="Garamond" w:cs="Poppins"/>
          <w:b/>
          <w:bCs/>
          <w:sz w:val="24"/>
          <w:szCs w:val="24"/>
        </w:rPr>
        <w:t>3</w:t>
      </w:r>
      <w:r w:rsidRPr="00F77524">
        <w:rPr>
          <w:rFonts w:ascii="Garamond" w:hAnsi="Garamond" w:cs="Poppins"/>
          <w:b/>
          <w:bCs/>
          <w:sz w:val="24"/>
          <w:szCs w:val="24"/>
        </w:rPr>
        <w:t xml:space="preserve"> 000,0 m</w:t>
      </w:r>
      <w:r w:rsidRPr="00F77524">
        <w:rPr>
          <w:rFonts w:ascii="Garamond" w:hAnsi="Garamond" w:cs="Poppins"/>
          <w:b/>
          <w:bCs/>
          <w:sz w:val="24"/>
          <w:szCs w:val="24"/>
          <w:vertAlign w:val="superscript"/>
        </w:rPr>
        <w:t>2</w:t>
      </w:r>
    </w:p>
    <w:p w14:paraId="1B2F0DB5" w14:textId="471CF46E" w:rsidR="005A54B8" w:rsidRDefault="005A54B8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F77524">
        <w:rPr>
          <w:rFonts w:ascii="Garamond" w:hAnsi="Garamond" w:cs="Poppins"/>
          <w:b/>
          <w:bCs/>
          <w:sz w:val="24"/>
          <w:szCs w:val="24"/>
        </w:rPr>
        <w:t xml:space="preserve">Budynek </w:t>
      </w:r>
      <w:r w:rsidR="00323DF9">
        <w:rPr>
          <w:rFonts w:ascii="Garamond" w:hAnsi="Garamond" w:cs="Poppins"/>
          <w:b/>
          <w:bCs/>
          <w:sz w:val="24"/>
          <w:szCs w:val="24"/>
        </w:rPr>
        <w:t>podpiwniczony. Piwnice zaprojektować jako schron ochronny dla 300 osób.</w:t>
      </w:r>
    </w:p>
    <w:p w14:paraId="140E5F98" w14:textId="7E29CE24" w:rsidR="00323DF9" w:rsidRPr="00F77524" w:rsidRDefault="00323DF9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>
        <w:rPr>
          <w:rFonts w:ascii="Garamond" w:hAnsi="Garamond" w:cs="Poppins"/>
          <w:b/>
          <w:bCs/>
          <w:sz w:val="24"/>
          <w:szCs w:val="24"/>
        </w:rPr>
        <w:t xml:space="preserve">Dwie konsygnacje nadziemne. </w:t>
      </w:r>
    </w:p>
    <w:p w14:paraId="31DC3055" w14:textId="7BF39E82" w:rsidR="005A54B8" w:rsidRPr="00F77524" w:rsidRDefault="00F77524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F77524">
        <w:rPr>
          <w:rFonts w:ascii="Garamond" w:hAnsi="Garamond" w:cs="Poppins"/>
          <w:b/>
          <w:bCs/>
          <w:sz w:val="24"/>
          <w:szCs w:val="24"/>
        </w:rPr>
        <w:t>Konieczność podziału całej dokumentacji projektowo-kosztorysowej na dwa etapy prac.</w:t>
      </w:r>
    </w:p>
    <w:p w14:paraId="561C41AC" w14:textId="22B57B41" w:rsidR="00F77524" w:rsidRPr="00F77524" w:rsidRDefault="00F77524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F77524">
        <w:rPr>
          <w:rFonts w:ascii="Garamond" w:hAnsi="Garamond" w:cs="Poppins"/>
          <w:b/>
          <w:bCs/>
          <w:sz w:val="24"/>
          <w:szCs w:val="24"/>
        </w:rPr>
        <w:t>Etap I: Strefa edukacyjno-warsztatowa wraz ze strefą administracyjną i zapleczem technicznym.</w:t>
      </w:r>
    </w:p>
    <w:p w14:paraId="48AE7F80" w14:textId="4A0F4B30" w:rsidR="00F77524" w:rsidRPr="00066F74" w:rsidRDefault="00F77524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F77524">
        <w:rPr>
          <w:rFonts w:ascii="Garamond" w:hAnsi="Garamond" w:cs="Poppins"/>
          <w:b/>
          <w:bCs/>
          <w:sz w:val="24"/>
          <w:szCs w:val="24"/>
        </w:rPr>
        <w:lastRenderedPageBreak/>
        <w:t>Etap II: Strefa widowiskowa</w:t>
      </w:r>
    </w:p>
    <w:p w14:paraId="78A6E189" w14:textId="1B7FC883" w:rsidR="00066F74" w:rsidRPr="00A75454" w:rsidRDefault="00066F74" w:rsidP="00A7545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A75454">
        <w:rPr>
          <w:rFonts w:ascii="Garamond" w:hAnsi="Garamond" w:cs="Poppins"/>
          <w:b/>
          <w:bCs/>
          <w:sz w:val="24"/>
          <w:szCs w:val="24"/>
        </w:rPr>
        <w:t>Układ funkcjonalny</w:t>
      </w:r>
      <w:r w:rsidR="00A75454">
        <w:rPr>
          <w:rFonts w:ascii="Garamond" w:hAnsi="Garamond" w:cs="Poppins"/>
          <w:b/>
          <w:bCs/>
          <w:sz w:val="24"/>
          <w:szCs w:val="24"/>
        </w:rPr>
        <w:t>:</w:t>
      </w:r>
    </w:p>
    <w:p w14:paraId="35273AA2" w14:textId="74F07969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066F74">
        <w:rPr>
          <w:rFonts w:ascii="Garamond" w:hAnsi="Garamond" w:cs="Poppins"/>
          <w:b/>
          <w:bCs/>
          <w:sz w:val="24"/>
          <w:szCs w:val="24"/>
        </w:rPr>
        <w:t>3.1. Strefa edukacyjno-warsztatowa</w:t>
      </w:r>
      <w:r w:rsidR="005C1917">
        <w:rPr>
          <w:rFonts w:ascii="Garamond" w:hAnsi="Garamond" w:cs="Poppins"/>
          <w:b/>
          <w:bCs/>
          <w:sz w:val="24"/>
          <w:szCs w:val="24"/>
        </w:rPr>
        <w:t xml:space="preserve"> (I Etap):</w:t>
      </w:r>
    </w:p>
    <w:p w14:paraId="3D01280D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 xml:space="preserve">Część edukacyjna zaplanowana została jako zespół </w:t>
      </w:r>
      <w:proofErr w:type="spellStart"/>
      <w:r w:rsidRPr="00066F74">
        <w:rPr>
          <w:rFonts w:ascii="Garamond" w:hAnsi="Garamond" w:cs="Poppins"/>
          <w:sz w:val="24"/>
          <w:szCs w:val="24"/>
        </w:rPr>
        <w:t>sal</w:t>
      </w:r>
      <w:proofErr w:type="spellEnd"/>
      <w:r w:rsidRPr="00066F74">
        <w:rPr>
          <w:rFonts w:ascii="Garamond" w:hAnsi="Garamond" w:cs="Poppins"/>
          <w:sz w:val="24"/>
          <w:szCs w:val="24"/>
        </w:rPr>
        <w:t xml:space="preserve"> o zróżnicowanym przeznaczeniu, umożliwiających prowadzenie zajęć artystycznych, edukacyjnych i rekreacyjnych:</w:t>
      </w:r>
    </w:p>
    <w:p w14:paraId="095528A7" w14:textId="77777777" w:rsidR="00A75454" w:rsidRDefault="00066F74" w:rsidP="00A7545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A75454">
        <w:rPr>
          <w:rFonts w:ascii="Garamond" w:hAnsi="Garamond" w:cs="Poppins"/>
          <w:sz w:val="24"/>
          <w:szCs w:val="24"/>
        </w:rPr>
        <w:t>Sala muzyczna</w:t>
      </w:r>
      <w:r w:rsidR="00A75454">
        <w:rPr>
          <w:rFonts w:ascii="Garamond" w:hAnsi="Garamond" w:cs="Poppins"/>
          <w:sz w:val="24"/>
          <w:szCs w:val="24"/>
        </w:rPr>
        <w:t xml:space="preserve">: </w:t>
      </w:r>
      <w:r w:rsidRPr="00A75454">
        <w:rPr>
          <w:rFonts w:ascii="Garamond" w:hAnsi="Garamond" w:cs="Poppins"/>
          <w:sz w:val="24"/>
          <w:szCs w:val="24"/>
        </w:rPr>
        <w:t>pomieszczenie wygłuszone, z odpowiednim nagłośnieniem i akustyką, przeznaczone do prób zespołów muzycznych i nagrań</w:t>
      </w:r>
      <w:r w:rsidR="00A75454">
        <w:rPr>
          <w:rFonts w:ascii="Garamond" w:hAnsi="Garamond" w:cs="Poppins"/>
          <w:sz w:val="24"/>
          <w:szCs w:val="24"/>
        </w:rPr>
        <w:t xml:space="preserve"> </w:t>
      </w:r>
      <w:r w:rsidRPr="00A75454">
        <w:rPr>
          <w:rFonts w:ascii="Garamond" w:hAnsi="Garamond" w:cs="Poppins"/>
          <w:sz w:val="24"/>
          <w:szCs w:val="24"/>
        </w:rPr>
        <w:t>ok</w:t>
      </w:r>
      <w:r w:rsidR="00A75454">
        <w:rPr>
          <w:rFonts w:ascii="Garamond" w:hAnsi="Garamond" w:cs="Poppins"/>
          <w:sz w:val="24"/>
          <w:szCs w:val="24"/>
        </w:rPr>
        <w:t>oło</w:t>
      </w:r>
      <w:r w:rsidRPr="00A75454">
        <w:rPr>
          <w:rFonts w:ascii="Garamond" w:hAnsi="Garamond" w:cs="Poppins"/>
          <w:sz w:val="24"/>
          <w:szCs w:val="24"/>
        </w:rPr>
        <w:t xml:space="preserve"> 35 m²</w:t>
      </w:r>
      <w:r w:rsidR="00A75454">
        <w:rPr>
          <w:rFonts w:ascii="Garamond" w:hAnsi="Garamond" w:cs="Poppins"/>
          <w:sz w:val="24"/>
          <w:szCs w:val="24"/>
        </w:rPr>
        <w:t>-</w:t>
      </w:r>
      <w:r w:rsidRPr="00A75454">
        <w:rPr>
          <w:rFonts w:ascii="Garamond" w:hAnsi="Garamond" w:cs="Poppins"/>
          <w:sz w:val="24"/>
          <w:szCs w:val="24"/>
        </w:rPr>
        <w:t>izolacja akustyczna, nagłośnienie do prób</w:t>
      </w:r>
      <w:r w:rsidR="00A75454">
        <w:rPr>
          <w:rFonts w:ascii="Garamond" w:hAnsi="Garamond" w:cs="Poppins"/>
          <w:sz w:val="24"/>
          <w:szCs w:val="24"/>
        </w:rPr>
        <w:t>,</w:t>
      </w:r>
    </w:p>
    <w:p w14:paraId="281A11D8" w14:textId="77777777" w:rsidR="005C1917" w:rsidRDefault="00066F74" w:rsidP="00066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A75454">
        <w:rPr>
          <w:rFonts w:ascii="Garamond" w:hAnsi="Garamond" w:cs="Poppins"/>
          <w:sz w:val="24"/>
          <w:szCs w:val="24"/>
        </w:rPr>
        <w:t>Sala plastyczna – jasna, z dużymi oknami, wyposażona w sztalugi, stoły, szafki i duży</w:t>
      </w:r>
      <w:r w:rsidR="005C1917">
        <w:rPr>
          <w:rFonts w:ascii="Garamond" w:hAnsi="Garamond" w:cs="Poppins"/>
          <w:sz w:val="24"/>
          <w:szCs w:val="24"/>
        </w:rPr>
        <w:br/>
      </w:r>
      <w:r w:rsidRPr="00A75454">
        <w:rPr>
          <w:rFonts w:ascii="Garamond" w:hAnsi="Garamond" w:cs="Poppins"/>
          <w:sz w:val="24"/>
          <w:szCs w:val="24"/>
        </w:rPr>
        <w:t>zlew</w:t>
      </w:r>
      <w:r w:rsidR="005C1917">
        <w:rPr>
          <w:rFonts w:ascii="Garamond" w:hAnsi="Garamond" w:cs="Poppins"/>
          <w:sz w:val="24"/>
          <w:szCs w:val="24"/>
        </w:rPr>
        <w:t xml:space="preserve"> </w:t>
      </w:r>
      <w:r w:rsidRPr="005C1917">
        <w:rPr>
          <w:rFonts w:ascii="Garamond" w:hAnsi="Garamond" w:cs="Poppins"/>
          <w:sz w:val="24"/>
          <w:szCs w:val="24"/>
        </w:rPr>
        <w:t>ok</w:t>
      </w:r>
      <w:r w:rsidR="005C1917">
        <w:rPr>
          <w:rFonts w:ascii="Garamond" w:hAnsi="Garamond" w:cs="Poppins"/>
          <w:sz w:val="24"/>
          <w:szCs w:val="24"/>
        </w:rPr>
        <w:t>oło</w:t>
      </w:r>
      <w:r w:rsidRPr="005C1917">
        <w:rPr>
          <w:rFonts w:ascii="Garamond" w:hAnsi="Garamond" w:cs="Poppins"/>
          <w:sz w:val="24"/>
          <w:szCs w:val="24"/>
        </w:rPr>
        <w:t xml:space="preserve"> 50 m²</w:t>
      </w:r>
      <w:r w:rsidR="005C1917">
        <w:rPr>
          <w:rFonts w:ascii="Garamond" w:hAnsi="Garamond" w:cs="Poppins"/>
          <w:sz w:val="24"/>
          <w:szCs w:val="24"/>
        </w:rPr>
        <w:t>-</w:t>
      </w:r>
      <w:r w:rsidRPr="005C1917">
        <w:rPr>
          <w:rFonts w:ascii="Garamond" w:hAnsi="Garamond" w:cs="Poppins"/>
          <w:sz w:val="24"/>
          <w:szCs w:val="24"/>
        </w:rPr>
        <w:t>dobre oświetlenie dzienne, sztalugi, zlew, regały</w:t>
      </w:r>
      <w:r w:rsidR="005C1917">
        <w:rPr>
          <w:rFonts w:ascii="Garamond" w:hAnsi="Garamond" w:cs="Poppins"/>
          <w:sz w:val="24"/>
          <w:szCs w:val="24"/>
        </w:rPr>
        <w:t>,</w:t>
      </w:r>
    </w:p>
    <w:p w14:paraId="04BC75E1" w14:textId="77777777" w:rsidR="005C1917" w:rsidRDefault="00066F74" w:rsidP="005C191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5C1917">
        <w:rPr>
          <w:rFonts w:ascii="Garamond" w:hAnsi="Garamond" w:cs="Poppins"/>
          <w:sz w:val="24"/>
          <w:szCs w:val="24"/>
        </w:rPr>
        <w:t>Magazyn materiałów artystycznych</w:t>
      </w:r>
      <w:r w:rsidR="005C1917">
        <w:rPr>
          <w:rFonts w:ascii="Garamond" w:hAnsi="Garamond" w:cs="Poppins"/>
          <w:sz w:val="24"/>
          <w:szCs w:val="24"/>
        </w:rPr>
        <w:t xml:space="preserve">: </w:t>
      </w:r>
      <w:r w:rsidRPr="005C1917">
        <w:rPr>
          <w:rFonts w:ascii="Garamond" w:hAnsi="Garamond" w:cs="Poppins"/>
          <w:sz w:val="24"/>
          <w:szCs w:val="24"/>
        </w:rPr>
        <w:t>ok</w:t>
      </w:r>
      <w:r w:rsidR="005C1917">
        <w:rPr>
          <w:rFonts w:ascii="Garamond" w:hAnsi="Garamond" w:cs="Poppins"/>
          <w:sz w:val="24"/>
          <w:szCs w:val="24"/>
        </w:rPr>
        <w:t>oło</w:t>
      </w:r>
      <w:r w:rsidRPr="005C1917">
        <w:rPr>
          <w:rFonts w:ascii="Garamond" w:hAnsi="Garamond" w:cs="Poppins"/>
          <w:sz w:val="24"/>
          <w:szCs w:val="24"/>
        </w:rPr>
        <w:t xml:space="preserve"> 20 m²</w:t>
      </w:r>
      <w:r w:rsidR="005C1917">
        <w:rPr>
          <w:rFonts w:ascii="Garamond" w:hAnsi="Garamond" w:cs="Poppins"/>
          <w:sz w:val="24"/>
          <w:szCs w:val="24"/>
        </w:rPr>
        <w:t>-</w:t>
      </w:r>
      <w:r w:rsidRPr="005C1917">
        <w:rPr>
          <w:rFonts w:ascii="Garamond" w:hAnsi="Garamond" w:cs="Poppins"/>
          <w:sz w:val="24"/>
          <w:szCs w:val="24"/>
        </w:rPr>
        <w:t>zamykane regały</w:t>
      </w:r>
      <w:r w:rsidR="005C1917">
        <w:rPr>
          <w:rFonts w:ascii="Garamond" w:hAnsi="Garamond" w:cs="Poppins"/>
          <w:sz w:val="24"/>
          <w:szCs w:val="24"/>
        </w:rPr>
        <w:t>,\</w:t>
      </w:r>
    </w:p>
    <w:p w14:paraId="23E97829" w14:textId="77777777" w:rsidR="005C1917" w:rsidRDefault="00066F74" w:rsidP="005C191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5C1917">
        <w:rPr>
          <w:rFonts w:ascii="Garamond" w:hAnsi="Garamond" w:cs="Poppins"/>
          <w:sz w:val="24"/>
          <w:szCs w:val="24"/>
        </w:rPr>
        <w:t>Sala taneczna</w:t>
      </w:r>
      <w:r w:rsidR="005C1917">
        <w:rPr>
          <w:rFonts w:ascii="Garamond" w:hAnsi="Garamond" w:cs="Poppins"/>
          <w:sz w:val="24"/>
          <w:szCs w:val="24"/>
        </w:rPr>
        <w:t xml:space="preserve">: </w:t>
      </w:r>
      <w:r w:rsidRPr="005C1917">
        <w:rPr>
          <w:rFonts w:ascii="Garamond" w:hAnsi="Garamond" w:cs="Poppins"/>
          <w:sz w:val="24"/>
          <w:szCs w:val="24"/>
        </w:rPr>
        <w:t>przestronna, z lustrami, nagłośnieniem i drążki baletowe</w:t>
      </w:r>
      <w:r w:rsidR="005C1917">
        <w:rPr>
          <w:rFonts w:ascii="Garamond" w:hAnsi="Garamond" w:cs="Poppins"/>
          <w:sz w:val="24"/>
          <w:szCs w:val="24"/>
        </w:rPr>
        <w:t xml:space="preserve"> </w:t>
      </w:r>
      <w:r w:rsidRPr="005C1917">
        <w:rPr>
          <w:rFonts w:ascii="Garamond" w:hAnsi="Garamond" w:cs="Poppins"/>
          <w:sz w:val="24"/>
          <w:szCs w:val="24"/>
        </w:rPr>
        <w:t>ok</w:t>
      </w:r>
      <w:r w:rsidR="005C1917">
        <w:rPr>
          <w:rFonts w:ascii="Garamond" w:hAnsi="Garamond" w:cs="Poppins"/>
          <w:sz w:val="24"/>
          <w:szCs w:val="24"/>
        </w:rPr>
        <w:t>oło</w:t>
      </w:r>
      <w:r w:rsidRPr="005C1917">
        <w:rPr>
          <w:rFonts w:ascii="Garamond" w:hAnsi="Garamond" w:cs="Poppins"/>
          <w:sz w:val="24"/>
          <w:szCs w:val="24"/>
        </w:rPr>
        <w:t xml:space="preserve"> 120 m² podłoga sportowa, nagłośnienie</w:t>
      </w:r>
      <w:r w:rsidR="005C1917">
        <w:rPr>
          <w:rFonts w:ascii="Garamond" w:hAnsi="Garamond" w:cs="Poppins"/>
          <w:sz w:val="24"/>
          <w:szCs w:val="24"/>
        </w:rPr>
        <w:t>,</w:t>
      </w:r>
    </w:p>
    <w:p w14:paraId="04EB238A" w14:textId="77777777" w:rsidR="005C1917" w:rsidRDefault="00066F74" w:rsidP="005C191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5C1917">
        <w:rPr>
          <w:rFonts w:ascii="Garamond" w:hAnsi="Garamond" w:cs="Poppins"/>
          <w:sz w:val="24"/>
          <w:szCs w:val="24"/>
        </w:rPr>
        <w:t>Sala sensoryczna</w:t>
      </w:r>
      <w:r w:rsidR="005C1917">
        <w:rPr>
          <w:rFonts w:ascii="Garamond" w:hAnsi="Garamond" w:cs="Poppins"/>
          <w:sz w:val="24"/>
          <w:szCs w:val="24"/>
        </w:rPr>
        <w:t xml:space="preserve">: </w:t>
      </w:r>
      <w:r w:rsidRPr="005C1917">
        <w:rPr>
          <w:rFonts w:ascii="Garamond" w:hAnsi="Garamond" w:cs="Poppins"/>
          <w:sz w:val="24"/>
          <w:szCs w:val="24"/>
        </w:rPr>
        <w:t>przeznaczona do działań integracyjnych i terapeutycznych</w:t>
      </w:r>
      <w:r w:rsidR="005C1917">
        <w:rPr>
          <w:rFonts w:ascii="Garamond" w:hAnsi="Garamond" w:cs="Poppins"/>
          <w:sz w:val="24"/>
          <w:szCs w:val="24"/>
        </w:rPr>
        <w:t xml:space="preserve"> </w:t>
      </w:r>
      <w:r w:rsidRPr="005C1917">
        <w:rPr>
          <w:rFonts w:ascii="Garamond" w:hAnsi="Garamond" w:cs="Poppins"/>
          <w:sz w:val="24"/>
          <w:szCs w:val="24"/>
        </w:rPr>
        <w:t>ok</w:t>
      </w:r>
      <w:r w:rsidR="005C1917">
        <w:rPr>
          <w:rFonts w:ascii="Garamond" w:hAnsi="Garamond" w:cs="Poppins"/>
          <w:sz w:val="24"/>
          <w:szCs w:val="24"/>
        </w:rPr>
        <w:t>oło</w:t>
      </w:r>
      <w:r w:rsidRPr="005C1917">
        <w:rPr>
          <w:rFonts w:ascii="Garamond" w:hAnsi="Garamond" w:cs="Poppins"/>
          <w:sz w:val="24"/>
          <w:szCs w:val="24"/>
        </w:rPr>
        <w:t xml:space="preserve"> 25 m²</w:t>
      </w:r>
      <w:r w:rsidR="005C1917">
        <w:rPr>
          <w:rFonts w:ascii="Garamond" w:hAnsi="Garamond" w:cs="Poppins"/>
          <w:sz w:val="24"/>
          <w:szCs w:val="24"/>
        </w:rPr>
        <w:t>-</w:t>
      </w:r>
      <w:r w:rsidRPr="005C1917">
        <w:rPr>
          <w:rFonts w:ascii="Garamond" w:hAnsi="Garamond" w:cs="Poppins"/>
          <w:sz w:val="24"/>
          <w:szCs w:val="24"/>
        </w:rPr>
        <w:t>regulowane oświetlenie, ciche wykończenia</w:t>
      </w:r>
      <w:r w:rsidR="005C1917">
        <w:rPr>
          <w:rFonts w:ascii="Garamond" w:hAnsi="Garamond" w:cs="Poppins"/>
          <w:sz w:val="24"/>
          <w:szCs w:val="24"/>
        </w:rPr>
        <w:t>,</w:t>
      </w:r>
    </w:p>
    <w:p w14:paraId="746D944F" w14:textId="77777777" w:rsidR="005C1917" w:rsidRDefault="00066F74" w:rsidP="005C191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5C1917">
        <w:rPr>
          <w:rFonts w:ascii="Garamond" w:hAnsi="Garamond" w:cs="Poppins"/>
          <w:sz w:val="24"/>
          <w:szCs w:val="24"/>
        </w:rPr>
        <w:t>Pokój gier</w:t>
      </w:r>
      <w:r w:rsidR="005C1917">
        <w:rPr>
          <w:rFonts w:ascii="Garamond" w:hAnsi="Garamond" w:cs="Poppins"/>
          <w:sz w:val="24"/>
          <w:szCs w:val="24"/>
        </w:rPr>
        <w:t xml:space="preserve">: </w:t>
      </w:r>
      <w:r w:rsidRPr="005C1917">
        <w:rPr>
          <w:rFonts w:ascii="Garamond" w:hAnsi="Garamond" w:cs="Poppins"/>
          <w:sz w:val="24"/>
          <w:szCs w:val="24"/>
        </w:rPr>
        <w:t>miejsce integracji i rekreacji młodzież</w:t>
      </w:r>
      <w:r w:rsidR="005C1917">
        <w:rPr>
          <w:rFonts w:ascii="Garamond" w:hAnsi="Garamond" w:cs="Poppins"/>
          <w:sz w:val="24"/>
          <w:szCs w:val="24"/>
        </w:rPr>
        <w:t xml:space="preserve">y </w:t>
      </w:r>
      <w:r w:rsidRPr="005C1917">
        <w:rPr>
          <w:rFonts w:ascii="Garamond" w:hAnsi="Garamond" w:cs="Poppins"/>
          <w:sz w:val="24"/>
          <w:szCs w:val="24"/>
        </w:rPr>
        <w:t>ok</w:t>
      </w:r>
      <w:r w:rsidR="005C1917">
        <w:rPr>
          <w:rFonts w:ascii="Garamond" w:hAnsi="Garamond" w:cs="Poppins"/>
          <w:sz w:val="24"/>
          <w:szCs w:val="24"/>
        </w:rPr>
        <w:t>oło</w:t>
      </w:r>
      <w:r w:rsidRPr="005C1917">
        <w:rPr>
          <w:rFonts w:ascii="Garamond" w:hAnsi="Garamond" w:cs="Poppins"/>
          <w:sz w:val="24"/>
          <w:szCs w:val="24"/>
        </w:rPr>
        <w:t xml:space="preserve"> 30 m²</w:t>
      </w:r>
      <w:r w:rsidR="005C1917">
        <w:rPr>
          <w:rFonts w:ascii="Garamond" w:hAnsi="Garamond" w:cs="Poppins"/>
          <w:sz w:val="24"/>
          <w:szCs w:val="24"/>
        </w:rPr>
        <w:t>-</w:t>
      </w:r>
      <w:r w:rsidRPr="005C1917">
        <w:rPr>
          <w:rFonts w:ascii="Garamond" w:hAnsi="Garamond" w:cs="Poppins"/>
          <w:sz w:val="24"/>
          <w:szCs w:val="24"/>
        </w:rPr>
        <w:t>kanapy, gry planszowe, konsola</w:t>
      </w:r>
      <w:r w:rsidR="005C1917">
        <w:rPr>
          <w:rFonts w:ascii="Garamond" w:hAnsi="Garamond" w:cs="Poppins"/>
          <w:sz w:val="24"/>
          <w:szCs w:val="24"/>
        </w:rPr>
        <w:t>,</w:t>
      </w:r>
    </w:p>
    <w:p w14:paraId="7D816D47" w14:textId="77777777" w:rsidR="005C1917" w:rsidRDefault="00066F74" w:rsidP="005C191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5C1917">
        <w:rPr>
          <w:rFonts w:ascii="Garamond" w:hAnsi="Garamond" w:cs="Poppins"/>
          <w:sz w:val="24"/>
          <w:szCs w:val="24"/>
        </w:rPr>
        <w:t xml:space="preserve">Sala ogólna </w:t>
      </w:r>
      <w:r w:rsidR="005C1917">
        <w:rPr>
          <w:rFonts w:ascii="Garamond" w:hAnsi="Garamond" w:cs="Poppins"/>
          <w:sz w:val="24"/>
          <w:szCs w:val="24"/>
        </w:rPr>
        <w:t>konferencyjna:</w:t>
      </w:r>
      <w:r w:rsidRPr="005C1917">
        <w:rPr>
          <w:rFonts w:ascii="Garamond" w:hAnsi="Garamond" w:cs="Poppins"/>
          <w:sz w:val="24"/>
          <w:szCs w:val="24"/>
        </w:rPr>
        <w:t xml:space="preserve"> ok</w:t>
      </w:r>
      <w:r w:rsidR="005C1917">
        <w:rPr>
          <w:rFonts w:ascii="Garamond" w:hAnsi="Garamond" w:cs="Poppins"/>
          <w:sz w:val="24"/>
          <w:szCs w:val="24"/>
        </w:rPr>
        <w:t>oło</w:t>
      </w:r>
      <w:r w:rsidRPr="005C1917">
        <w:rPr>
          <w:rFonts w:ascii="Garamond" w:hAnsi="Garamond" w:cs="Poppins"/>
          <w:sz w:val="24"/>
          <w:szCs w:val="24"/>
        </w:rPr>
        <w:t xml:space="preserve"> 50 m²</w:t>
      </w:r>
      <w:r w:rsidR="005C1917">
        <w:rPr>
          <w:rFonts w:ascii="Garamond" w:hAnsi="Garamond" w:cs="Poppins"/>
          <w:sz w:val="24"/>
          <w:szCs w:val="24"/>
        </w:rPr>
        <w:t>-</w:t>
      </w:r>
      <w:r w:rsidRPr="005C1917">
        <w:rPr>
          <w:rFonts w:ascii="Garamond" w:hAnsi="Garamond" w:cs="Poppins"/>
          <w:sz w:val="24"/>
          <w:szCs w:val="24"/>
        </w:rPr>
        <w:t>rzutnik, ekran, możliwość ustawień modułowych</w:t>
      </w:r>
      <w:r w:rsidR="005C1917">
        <w:rPr>
          <w:rFonts w:ascii="Garamond" w:hAnsi="Garamond" w:cs="Poppins"/>
          <w:sz w:val="24"/>
          <w:szCs w:val="24"/>
        </w:rPr>
        <w:t>,</w:t>
      </w:r>
    </w:p>
    <w:p w14:paraId="530FAB55" w14:textId="3AB21F79" w:rsidR="00066F74" w:rsidRPr="005C1917" w:rsidRDefault="00066F74" w:rsidP="005C191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5C1917">
        <w:rPr>
          <w:rFonts w:ascii="Garamond" w:hAnsi="Garamond" w:cs="Poppins"/>
          <w:sz w:val="24"/>
          <w:szCs w:val="24"/>
        </w:rPr>
        <w:t>Zaplecza sanitarne strefy edukacyjno-warsztatowej</w:t>
      </w:r>
      <w:r w:rsidR="005C1917">
        <w:rPr>
          <w:rFonts w:ascii="Garamond" w:hAnsi="Garamond" w:cs="Poppins"/>
          <w:sz w:val="24"/>
          <w:szCs w:val="24"/>
        </w:rPr>
        <w:t xml:space="preserve"> </w:t>
      </w:r>
      <w:r w:rsidRPr="005C1917">
        <w:rPr>
          <w:rFonts w:ascii="Garamond" w:hAnsi="Garamond" w:cs="Poppins"/>
          <w:sz w:val="24"/>
          <w:szCs w:val="24"/>
        </w:rPr>
        <w:t>ok</w:t>
      </w:r>
      <w:r w:rsidR="005C1917">
        <w:rPr>
          <w:rFonts w:ascii="Garamond" w:hAnsi="Garamond" w:cs="Poppins"/>
          <w:sz w:val="24"/>
          <w:szCs w:val="24"/>
        </w:rPr>
        <w:t>oło</w:t>
      </w:r>
      <w:r w:rsidRPr="005C1917">
        <w:rPr>
          <w:rFonts w:ascii="Garamond" w:hAnsi="Garamond" w:cs="Poppins"/>
          <w:sz w:val="24"/>
          <w:szCs w:val="24"/>
        </w:rPr>
        <w:t xml:space="preserve"> 30 m².</w:t>
      </w:r>
    </w:p>
    <w:p w14:paraId="1B2CAB61" w14:textId="469427F8" w:rsid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Wszystkie sale będą wyposażone w odpowiednie meble (stoły, krzesła, biurka, regały, szafki)</w:t>
      </w:r>
      <w:r w:rsidR="005C1917">
        <w:rPr>
          <w:rFonts w:ascii="Garamond" w:hAnsi="Garamond" w:cs="Poppins"/>
          <w:sz w:val="24"/>
          <w:szCs w:val="24"/>
        </w:rPr>
        <w:br/>
      </w:r>
      <w:r w:rsidRPr="00066F74">
        <w:rPr>
          <w:rFonts w:ascii="Garamond" w:hAnsi="Garamond" w:cs="Poppins"/>
          <w:sz w:val="24"/>
          <w:szCs w:val="24"/>
        </w:rPr>
        <w:t>i zaplecze sanitarne. Wymagana jest wydajna wentylacja mechaniczna i klimatyzacja, zapewniająca komfort użytkowania niezależnie od pory roku.</w:t>
      </w:r>
    </w:p>
    <w:p w14:paraId="4FB4386C" w14:textId="77777777" w:rsidR="005C1917" w:rsidRPr="00066F74" w:rsidRDefault="005C1917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p w14:paraId="1BB7775D" w14:textId="521A3229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066F74">
        <w:rPr>
          <w:rFonts w:ascii="Garamond" w:hAnsi="Garamond" w:cs="Poppins"/>
          <w:b/>
          <w:bCs/>
          <w:sz w:val="24"/>
          <w:szCs w:val="24"/>
        </w:rPr>
        <w:t>3.2. Strefa widowiskowa</w:t>
      </w:r>
      <w:r w:rsidR="005C1917">
        <w:rPr>
          <w:rFonts w:ascii="Garamond" w:hAnsi="Garamond" w:cs="Poppins"/>
          <w:b/>
          <w:bCs/>
          <w:sz w:val="24"/>
          <w:szCs w:val="24"/>
        </w:rPr>
        <w:t xml:space="preserve"> (II Etap):</w:t>
      </w:r>
    </w:p>
    <w:p w14:paraId="686AFD6E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 xml:space="preserve">Centralnym elementem budynku będzie sala widowiskowa z możliwością organizacji koncertów, spektakli, pokazów filmowych oraz wydarzeń środowiskowych. Sala może zawierać przeszklenia jednakże powinna być też zapewniona możliwość pełnego wyciemnienia sali. </w:t>
      </w:r>
    </w:p>
    <w:p w14:paraId="6B894C36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Wymagane wyposażenie i rozwiązania techniczne:</w:t>
      </w:r>
    </w:p>
    <w:p w14:paraId="0D3D9900" w14:textId="77777777" w:rsidR="00066F74" w:rsidRPr="00066F74" w:rsidRDefault="00066F74" w:rsidP="00066F74">
      <w:pPr>
        <w:numPr>
          <w:ilvl w:val="0"/>
          <w:numId w:val="2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Stacjonarny system nagłośnienia i oświetlenia estradowego.</w:t>
      </w:r>
    </w:p>
    <w:p w14:paraId="0F233F56" w14:textId="77777777" w:rsidR="00066F74" w:rsidRPr="00066F74" w:rsidRDefault="00066F74" w:rsidP="00066F74">
      <w:pPr>
        <w:numPr>
          <w:ilvl w:val="0"/>
          <w:numId w:val="2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Dobra akustyka sali, umożliwiająca profesjonalne realizacje dźwiękowe.</w:t>
      </w:r>
    </w:p>
    <w:p w14:paraId="564191C5" w14:textId="77777777" w:rsidR="00066F74" w:rsidRPr="00066F74" w:rsidRDefault="00066F74" w:rsidP="00066F74">
      <w:pPr>
        <w:numPr>
          <w:ilvl w:val="0"/>
          <w:numId w:val="2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Trybuna teleskopowa z wygodnymi fotelami.</w:t>
      </w:r>
    </w:p>
    <w:p w14:paraId="2C821001" w14:textId="77777777" w:rsidR="00066F74" w:rsidRPr="00066F74" w:rsidRDefault="00066F74" w:rsidP="00066F74">
      <w:pPr>
        <w:numPr>
          <w:ilvl w:val="0"/>
          <w:numId w:val="2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System projekcji wideo (projektor szerokokątny, ekran, sterowanie z poziomu reżyserki).</w:t>
      </w:r>
    </w:p>
    <w:p w14:paraId="14ACBD40" w14:textId="77777777" w:rsidR="00066F74" w:rsidRPr="00066F74" w:rsidRDefault="00066F74" w:rsidP="00066F74">
      <w:pPr>
        <w:numPr>
          <w:ilvl w:val="0"/>
          <w:numId w:val="2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Kurtyna sceniczna i kratownica, opuszczana za sceną, system świateł</w:t>
      </w:r>
    </w:p>
    <w:p w14:paraId="41E4ED48" w14:textId="77777777" w:rsidR="00066F74" w:rsidRPr="00066F74" w:rsidRDefault="00066F74" w:rsidP="00066F74">
      <w:pPr>
        <w:numPr>
          <w:ilvl w:val="0"/>
          <w:numId w:val="2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lastRenderedPageBreak/>
        <w:t xml:space="preserve">Pomieszczenie techniczne przy sali oraz pomieszczenie pod sceną </w:t>
      </w:r>
      <w:r w:rsidRPr="00066F74">
        <w:rPr>
          <w:rFonts w:ascii="Garamond" w:hAnsi="Garamond" w:cs="Poppins"/>
          <w:sz w:val="24"/>
          <w:szCs w:val="24"/>
        </w:rPr>
        <w:br/>
        <w:t>z garderobą i sanitariatami dla artystów.</w:t>
      </w:r>
    </w:p>
    <w:p w14:paraId="066FC35E" w14:textId="77777777" w:rsidR="00066F74" w:rsidRPr="00066F74" w:rsidRDefault="00066F74" w:rsidP="00066F74">
      <w:pPr>
        <w:numPr>
          <w:ilvl w:val="0"/>
          <w:numId w:val="2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Łatwy dostęp techniczny do sceny (możliwość załadunku i rozładunku sprzętu).</w:t>
      </w:r>
    </w:p>
    <w:p w14:paraId="08A6A952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Szczegółowe wytyczne metrażowe oraz podstawowe wyposażenia:</w:t>
      </w:r>
    </w:p>
    <w:p w14:paraId="7CBA5CCB" w14:textId="52033BD7" w:rsidR="00066F74" w:rsidRPr="00066F74" w:rsidRDefault="00066F74" w:rsidP="00066F74">
      <w:pPr>
        <w:numPr>
          <w:ilvl w:val="0"/>
          <w:numId w:val="11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proofErr w:type="spellStart"/>
      <w:r w:rsidRPr="00066F74">
        <w:rPr>
          <w:rFonts w:ascii="Garamond" w:hAnsi="Garamond" w:cs="Poppins"/>
          <w:sz w:val="24"/>
          <w:szCs w:val="24"/>
        </w:rPr>
        <w:t>Foyer</w:t>
      </w:r>
      <w:proofErr w:type="spellEnd"/>
      <w:r w:rsidRPr="00066F74">
        <w:rPr>
          <w:rFonts w:ascii="Garamond" w:hAnsi="Garamond" w:cs="Poppins"/>
          <w:sz w:val="24"/>
          <w:szCs w:val="24"/>
        </w:rPr>
        <w:t xml:space="preserve"> z funkcją wystawienniczą – ok. 50 m² – miejsce spotkań i ekspozycji.</w:t>
      </w:r>
    </w:p>
    <w:p w14:paraId="1486C5D2" w14:textId="77777777" w:rsidR="00066F74" w:rsidRPr="00066F74" w:rsidRDefault="00066F74" w:rsidP="00066F74">
      <w:pPr>
        <w:numPr>
          <w:ilvl w:val="0"/>
          <w:numId w:val="11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Szatnia – ok. 30 m².</w:t>
      </w:r>
    </w:p>
    <w:p w14:paraId="115FB653" w14:textId="77777777" w:rsidR="00066F74" w:rsidRPr="00066F74" w:rsidRDefault="00066F74" w:rsidP="00066F74">
      <w:pPr>
        <w:numPr>
          <w:ilvl w:val="0"/>
          <w:numId w:val="11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Sala widowiskowa – widownia – ok. 350 m² – ok. 250 miejsc, mobilna trybuna, fotele kinowe.</w:t>
      </w:r>
    </w:p>
    <w:p w14:paraId="1FE24800" w14:textId="77777777" w:rsidR="00066F74" w:rsidRPr="00066F74" w:rsidRDefault="00066F74" w:rsidP="00066F74">
      <w:pPr>
        <w:numPr>
          <w:ilvl w:val="0"/>
          <w:numId w:val="11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Scena – ok. 140 m² – kratownica mobilna, kurtyna.</w:t>
      </w:r>
    </w:p>
    <w:p w14:paraId="46F0E42B" w14:textId="0A02BB5B" w:rsidR="00066F74" w:rsidRPr="00066F74" w:rsidRDefault="00066F74" w:rsidP="00066F74">
      <w:pPr>
        <w:numPr>
          <w:ilvl w:val="0"/>
          <w:numId w:val="11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 xml:space="preserve">Reżyserka (dźwięk/światło/projekcja) – ok. </w:t>
      </w:r>
      <w:r w:rsidR="005C1917">
        <w:rPr>
          <w:rFonts w:ascii="Garamond" w:hAnsi="Garamond" w:cs="Poppins"/>
          <w:sz w:val="24"/>
          <w:szCs w:val="24"/>
        </w:rPr>
        <w:t>20</w:t>
      </w:r>
      <w:r w:rsidRPr="00066F74">
        <w:rPr>
          <w:rFonts w:ascii="Garamond" w:hAnsi="Garamond" w:cs="Poppins"/>
          <w:sz w:val="24"/>
          <w:szCs w:val="24"/>
        </w:rPr>
        <w:t xml:space="preserve"> m² – wspólna kontrola AV.</w:t>
      </w:r>
    </w:p>
    <w:p w14:paraId="226E19FE" w14:textId="77777777" w:rsidR="00066F74" w:rsidRPr="00066F74" w:rsidRDefault="00066F74" w:rsidP="00066F74">
      <w:pPr>
        <w:numPr>
          <w:ilvl w:val="0"/>
          <w:numId w:val="11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 xml:space="preserve">Pomieszczenie techniczne przy sali – ok. 25 m² – </w:t>
      </w:r>
      <w:proofErr w:type="spellStart"/>
      <w:r w:rsidRPr="00066F74">
        <w:rPr>
          <w:rFonts w:ascii="Garamond" w:hAnsi="Garamond" w:cs="Poppins"/>
          <w:sz w:val="24"/>
          <w:szCs w:val="24"/>
        </w:rPr>
        <w:t>racki</w:t>
      </w:r>
      <w:proofErr w:type="spellEnd"/>
      <w:r w:rsidRPr="00066F74">
        <w:rPr>
          <w:rFonts w:ascii="Garamond" w:hAnsi="Garamond" w:cs="Poppins"/>
          <w:sz w:val="24"/>
          <w:szCs w:val="24"/>
        </w:rPr>
        <w:t>, zasilanie trójfazowe.</w:t>
      </w:r>
    </w:p>
    <w:p w14:paraId="74E7ECFA" w14:textId="77777777" w:rsidR="00066F74" w:rsidRPr="00066F74" w:rsidRDefault="00066F74" w:rsidP="00066F74">
      <w:pPr>
        <w:numPr>
          <w:ilvl w:val="0"/>
          <w:numId w:val="11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Garderoby (2) + węzeł sanitarny – ok. 40 m² (2× ~15 m² + sanitariat).</w:t>
      </w:r>
    </w:p>
    <w:p w14:paraId="007B2C82" w14:textId="77777777" w:rsidR="00066F74" w:rsidRPr="00066F74" w:rsidRDefault="00066F74" w:rsidP="00066F74">
      <w:pPr>
        <w:numPr>
          <w:ilvl w:val="0"/>
          <w:numId w:val="11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Pomieszczenie pod sceną / magazyn sceny – ok. 25 m².</w:t>
      </w:r>
    </w:p>
    <w:p w14:paraId="10672A1B" w14:textId="77777777" w:rsidR="00066F74" w:rsidRPr="00066F74" w:rsidRDefault="00066F74" w:rsidP="00066F74">
      <w:pPr>
        <w:numPr>
          <w:ilvl w:val="0"/>
          <w:numId w:val="11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Sanitariaty dla publiczności (widowiskowe) – ok. 40 m².</w:t>
      </w:r>
    </w:p>
    <w:p w14:paraId="60C70E19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Przeznaczenie podstawowe: realizacja koncertów, wydarzeń lokalnych o charakterze reprezentacyjnym (gale, wręczenia nagród) oraz posiedzeń Rady Miejskiej z pełnym zapleczem technicznym (stoły, krzesła, mównica – z rozwiązaniami szybkiego ich montażu i demontażu).</w:t>
      </w:r>
    </w:p>
    <w:p w14:paraId="4F74B494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Wielofunkcyjność: elastyczna konfiguracja sceny i widowni (tryb teatralny/koncertowy, konferencyjny, reprezentacyjny), mobilne elementy wyposażenia, możliwość szybkiej zmiany aranżacji między wydarzeniami.</w:t>
      </w:r>
    </w:p>
    <w:p w14:paraId="4B406BAE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Projekcje filmowe: sala przystosowana do projekcji okazjonalnych (pokazy specjalne, przeglądy, wydarzenia edukacyjne). Stałą działalność kinową prowadzi Kino Wawrzyn, które pozostaje w tym zakresie jednostką wiodącą.</w:t>
      </w:r>
    </w:p>
    <w:p w14:paraId="016FCADB" w14:textId="77777777" w:rsid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Aspekty techniczne (skrót): spójne stanowisko reżyserki (światło/dźwięk/projekcja), stacjonarne nagłośnienie i oświetlenie estradowe, odpowiednia akustyka oraz infrastruktura do szybkiego podwieszania i zmiany scenografii.</w:t>
      </w:r>
    </w:p>
    <w:p w14:paraId="40D893E2" w14:textId="77777777" w:rsidR="005C1917" w:rsidRPr="00066F74" w:rsidRDefault="005C1917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p w14:paraId="38C5E277" w14:textId="0EEB61E9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066F74">
        <w:rPr>
          <w:rFonts w:ascii="Garamond" w:hAnsi="Garamond" w:cs="Poppins"/>
          <w:b/>
          <w:bCs/>
          <w:sz w:val="24"/>
          <w:szCs w:val="24"/>
        </w:rPr>
        <w:t>3.3. Strefa administracyjna i zaplecze techniczne</w:t>
      </w:r>
      <w:r w:rsidR="005C1917">
        <w:rPr>
          <w:rFonts w:ascii="Garamond" w:hAnsi="Garamond" w:cs="Poppins"/>
          <w:b/>
          <w:bCs/>
          <w:sz w:val="24"/>
          <w:szCs w:val="24"/>
        </w:rPr>
        <w:t xml:space="preserve"> (I Etap):</w:t>
      </w:r>
    </w:p>
    <w:p w14:paraId="1A8DBDD6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W części administracyjnej przewiduje się następujące pomieszczenia:</w:t>
      </w:r>
    </w:p>
    <w:p w14:paraId="4AB86813" w14:textId="77777777" w:rsidR="00066F74" w:rsidRPr="00066F74" w:rsidRDefault="00066F74" w:rsidP="00066F74">
      <w:pPr>
        <w:numPr>
          <w:ilvl w:val="0"/>
          <w:numId w:val="3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Biura: dyrekcja, sekretariat, księgowość, informatyk/grafik, biuro animatorów ok. 100 m².</w:t>
      </w:r>
    </w:p>
    <w:p w14:paraId="1F7D769F" w14:textId="77777777" w:rsidR="00066F74" w:rsidRPr="00066F74" w:rsidRDefault="00066F74" w:rsidP="00066F74">
      <w:pPr>
        <w:numPr>
          <w:ilvl w:val="0"/>
          <w:numId w:val="3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Pomieszczenia socjalne z aneksem kuchennym ok. 20 m².</w:t>
      </w:r>
    </w:p>
    <w:p w14:paraId="2B3C83CF" w14:textId="77777777" w:rsidR="00066F74" w:rsidRPr="00066F74" w:rsidRDefault="00066F74" w:rsidP="00066F74">
      <w:pPr>
        <w:numPr>
          <w:ilvl w:val="0"/>
          <w:numId w:val="3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Pomieszczenia sanitarne i archiwum ok. 20 m².</w:t>
      </w:r>
    </w:p>
    <w:p w14:paraId="4B997211" w14:textId="77777777" w:rsidR="00066F74" w:rsidRPr="00066F74" w:rsidRDefault="00066F74" w:rsidP="00066F74">
      <w:pPr>
        <w:numPr>
          <w:ilvl w:val="0"/>
          <w:numId w:val="3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Pomieszczenia techniczne i magazynowe: magazyn sprzętu, narzędzi, garderoby, nagłośnienia, łazienka z prysznicem ok. 40 m².</w:t>
      </w:r>
    </w:p>
    <w:p w14:paraId="58B9D628" w14:textId="7038F22B" w:rsidR="00066F74" w:rsidRPr="00066F74" w:rsidRDefault="00066F74" w:rsidP="00066F74">
      <w:pPr>
        <w:numPr>
          <w:ilvl w:val="0"/>
          <w:numId w:val="3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lastRenderedPageBreak/>
        <w:t xml:space="preserve">Garaż z warsztatem technicznym do drobnych napraw ok. </w:t>
      </w:r>
      <w:r w:rsidR="005C1917">
        <w:rPr>
          <w:rFonts w:ascii="Garamond" w:hAnsi="Garamond" w:cs="Poppins"/>
          <w:sz w:val="24"/>
          <w:szCs w:val="24"/>
        </w:rPr>
        <w:t>20</w:t>
      </w:r>
      <w:r w:rsidRPr="00066F74">
        <w:rPr>
          <w:rFonts w:ascii="Garamond" w:hAnsi="Garamond" w:cs="Poppins"/>
          <w:sz w:val="24"/>
          <w:szCs w:val="24"/>
        </w:rPr>
        <w:t xml:space="preserve"> m².</w:t>
      </w:r>
    </w:p>
    <w:p w14:paraId="6C59B085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Udogodnienia i systemy wspierające funkcjonalność:</w:t>
      </w:r>
    </w:p>
    <w:p w14:paraId="47D5BF0C" w14:textId="77777777" w:rsidR="00066F74" w:rsidRPr="00066F74" w:rsidRDefault="00066F74" w:rsidP="00066F74">
      <w:pPr>
        <w:numPr>
          <w:ilvl w:val="0"/>
          <w:numId w:val="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 xml:space="preserve">Garaż z magazynem na namioty, </w:t>
      </w:r>
      <w:proofErr w:type="spellStart"/>
      <w:r w:rsidRPr="00066F74">
        <w:rPr>
          <w:rFonts w:ascii="Garamond" w:hAnsi="Garamond" w:cs="Poppins"/>
          <w:sz w:val="24"/>
          <w:szCs w:val="24"/>
        </w:rPr>
        <w:t>ławostoły</w:t>
      </w:r>
      <w:proofErr w:type="spellEnd"/>
      <w:r w:rsidRPr="00066F74">
        <w:rPr>
          <w:rFonts w:ascii="Garamond" w:hAnsi="Garamond" w:cs="Poppins"/>
          <w:sz w:val="24"/>
          <w:szCs w:val="24"/>
        </w:rPr>
        <w:t xml:space="preserve"> i wyposażenie plenerowe.</w:t>
      </w:r>
    </w:p>
    <w:p w14:paraId="6E0F1C61" w14:textId="3513740F" w:rsidR="00066F74" w:rsidRPr="00066F74" w:rsidRDefault="00066F74" w:rsidP="00066F74">
      <w:pPr>
        <w:numPr>
          <w:ilvl w:val="0"/>
          <w:numId w:val="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Winda osobowa</w:t>
      </w:r>
      <w:r w:rsidR="005C1917">
        <w:rPr>
          <w:rFonts w:ascii="Garamond" w:hAnsi="Garamond" w:cs="Poppins"/>
          <w:sz w:val="24"/>
          <w:szCs w:val="24"/>
        </w:rPr>
        <w:t>.</w:t>
      </w:r>
    </w:p>
    <w:p w14:paraId="54C09A17" w14:textId="77777777" w:rsidR="00066F74" w:rsidRPr="00066F74" w:rsidRDefault="00066F74" w:rsidP="00066F74">
      <w:pPr>
        <w:numPr>
          <w:ilvl w:val="0"/>
          <w:numId w:val="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Parking dla pracowników i gości.</w:t>
      </w:r>
    </w:p>
    <w:p w14:paraId="7BE45113" w14:textId="77777777" w:rsidR="00066F74" w:rsidRPr="00066F74" w:rsidRDefault="00066F74" w:rsidP="00066F74">
      <w:pPr>
        <w:numPr>
          <w:ilvl w:val="0"/>
          <w:numId w:val="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Recepcja z punktem informacyjnym.</w:t>
      </w:r>
    </w:p>
    <w:p w14:paraId="01073540" w14:textId="77777777" w:rsidR="00066F74" w:rsidRPr="00066F74" w:rsidRDefault="00066F74" w:rsidP="00066F74">
      <w:pPr>
        <w:numPr>
          <w:ilvl w:val="0"/>
          <w:numId w:val="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Pełny system sieciowy i szybki Internet.</w:t>
      </w:r>
    </w:p>
    <w:p w14:paraId="0C9288BB" w14:textId="77777777" w:rsidR="00066F74" w:rsidRPr="00066F74" w:rsidRDefault="00066F74" w:rsidP="00066F74">
      <w:pPr>
        <w:numPr>
          <w:ilvl w:val="0"/>
          <w:numId w:val="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Klimatyzacja i wentylacja mechaniczna.</w:t>
      </w:r>
    </w:p>
    <w:p w14:paraId="6C94356A" w14:textId="77777777" w:rsidR="00066F74" w:rsidRDefault="00066F74" w:rsidP="00066F74">
      <w:pPr>
        <w:numPr>
          <w:ilvl w:val="0"/>
          <w:numId w:val="4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System monitoringu, alarmowy oraz kontrola dostępu.</w:t>
      </w:r>
    </w:p>
    <w:p w14:paraId="3ECA38DF" w14:textId="77777777" w:rsidR="005C1917" w:rsidRPr="00066F74" w:rsidRDefault="005C1917" w:rsidP="005C1917">
      <w:pPr>
        <w:spacing w:after="0" w:line="360" w:lineRule="auto"/>
        <w:ind w:left="720"/>
        <w:jc w:val="both"/>
        <w:rPr>
          <w:rFonts w:ascii="Garamond" w:hAnsi="Garamond" w:cs="Poppins"/>
          <w:sz w:val="24"/>
          <w:szCs w:val="24"/>
        </w:rPr>
      </w:pPr>
    </w:p>
    <w:p w14:paraId="0CD213CB" w14:textId="6EF48F36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066F74">
        <w:rPr>
          <w:rFonts w:ascii="Garamond" w:hAnsi="Garamond" w:cs="Poppins"/>
          <w:b/>
          <w:bCs/>
          <w:sz w:val="24"/>
          <w:szCs w:val="24"/>
        </w:rPr>
        <w:t>3.4. Przestrzenie wspólne</w:t>
      </w:r>
      <w:r w:rsidR="005C1917">
        <w:rPr>
          <w:rFonts w:ascii="Garamond" w:hAnsi="Garamond" w:cs="Poppins"/>
          <w:b/>
          <w:bCs/>
          <w:sz w:val="24"/>
          <w:szCs w:val="24"/>
        </w:rPr>
        <w:t>:</w:t>
      </w:r>
    </w:p>
    <w:p w14:paraId="724DFA61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Budynek będzie posiadał:</w:t>
      </w:r>
    </w:p>
    <w:p w14:paraId="348B5ED0" w14:textId="77777777" w:rsidR="00066F74" w:rsidRPr="00066F74" w:rsidRDefault="00066F74" w:rsidP="00066F74">
      <w:pPr>
        <w:numPr>
          <w:ilvl w:val="0"/>
          <w:numId w:val="5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proofErr w:type="spellStart"/>
      <w:r w:rsidRPr="00066F74">
        <w:rPr>
          <w:rFonts w:ascii="Garamond" w:hAnsi="Garamond" w:cs="Poppins"/>
          <w:sz w:val="24"/>
          <w:szCs w:val="24"/>
        </w:rPr>
        <w:t>Foyer</w:t>
      </w:r>
      <w:proofErr w:type="spellEnd"/>
      <w:r w:rsidRPr="00066F74">
        <w:rPr>
          <w:rFonts w:ascii="Garamond" w:hAnsi="Garamond" w:cs="Poppins"/>
          <w:sz w:val="24"/>
          <w:szCs w:val="24"/>
        </w:rPr>
        <w:t xml:space="preserve"> z funkcją wystawienniczą.</w:t>
      </w:r>
    </w:p>
    <w:p w14:paraId="61C129E7" w14:textId="77777777" w:rsidR="00066F74" w:rsidRPr="00066F74" w:rsidRDefault="00066F74" w:rsidP="00066F74">
      <w:pPr>
        <w:numPr>
          <w:ilvl w:val="0"/>
          <w:numId w:val="5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Szatnię dla gości i uczestników zajęć.</w:t>
      </w:r>
    </w:p>
    <w:p w14:paraId="10F7181A" w14:textId="77777777" w:rsidR="005C1917" w:rsidRDefault="00066F74" w:rsidP="005C1917">
      <w:pPr>
        <w:numPr>
          <w:ilvl w:val="0"/>
          <w:numId w:val="5"/>
        </w:num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 xml:space="preserve">Pomieszczenie </w:t>
      </w:r>
      <w:r w:rsidR="005C1917">
        <w:rPr>
          <w:rFonts w:ascii="Garamond" w:hAnsi="Garamond" w:cs="Poppins"/>
          <w:sz w:val="24"/>
          <w:szCs w:val="24"/>
        </w:rPr>
        <w:t xml:space="preserve">wypoczynku i sala </w:t>
      </w:r>
      <w:proofErr w:type="spellStart"/>
      <w:r w:rsidR="005C1917">
        <w:rPr>
          <w:rFonts w:ascii="Garamond" w:hAnsi="Garamond" w:cs="Poppins"/>
          <w:sz w:val="24"/>
          <w:szCs w:val="24"/>
        </w:rPr>
        <w:t>wyciszeń</w:t>
      </w:r>
      <w:proofErr w:type="spellEnd"/>
      <w:r w:rsidR="005C1917">
        <w:rPr>
          <w:rFonts w:ascii="Garamond" w:hAnsi="Garamond" w:cs="Poppins"/>
          <w:sz w:val="24"/>
          <w:szCs w:val="24"/>
        </w:rPr>
        <w:t>.</w:t>
      </w:r>
    </w:p>
    <w:p w14:paraId="4D7AA686" w14:textId="77777777" w:rsidR="005C1917" w:rsidRDefault="005C1917" w:rsidP="005C1917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p w14:paraId="61CD23D5" w14:textId="52D7A89F" w:rsidR="00323DF9" w:rsidRPr="00323DF9" w:rsidRDefault="00323DF9" w:rsidP="00323DF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 w:rsidRPr="00323DF9">
        <w:rPr>
          <w:rFonts w:ascii="Garamond" w:hAnsi="Garamond" w:cs="Poppins"/>
          <w:b/>
          <w:bCs/>
          <w:sz w:val="24"/>
          <w:szCs w:val="24"/>
        </w:rPr>
        <w:t>Schron zaprojektować jako schron kategorii P, o odporności ukrycia I.</w:t>
      </w:r>
    </w:p>
    <w:p w14:paraId="793C24FD" w14:textId="77777777" w:rsidR="00323DF9" w:rsidRDefault="00323DF9" w:rsidP="005C1917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p w14:paraId="00CA4890" w14:textId="3E5DC2AC" w:rsidR="00066F74" w:rsidRPr="00066F74" w:rsidRDefault="00323DF9" w:rsidP="005C1917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>
        <w:rPr>
          <w:rFonts w:ascii="Garamond" w:hAnsi="Garamond" w:cs="Poppins"/>
          <w:b/>
          <w:bCs/>
          <w:sz w:val="24"/>
          <w:szCs w:val="24"/>
        </w:rPr>
        <w:t>5</w:t>
      </w:r>
      <w:r w:rsidR="00066F74" w:rsidRPr="00066F74">
        <w:rPr>
          <w:rFonts w:ascii="Garamond" w:hAnsi="Garamond" w:cs="Poppins"/>
          <w:b/>
          <w:bCs/>
          <w:sz w:val="24"/>
          <w:szCs w:val="24"/>
        </w:rPr>
        <w:t>. Dostępność i ekologia</w:t>
      </w:r>
      <w:r w:rsidR="005C1917">
        <w:rPr>
          <w:rFonts w:ascii="Garamond" w:hAnsi="Garamond" w:cs="Poppins"/>
          <w:b/>
          <w:bCs/>
          <w:sz w:val="24"/>
          <w:szCs w:val="24"/>
        </w:rPr>
        <w:t>:</w:t>
      </w:r>
    </w:p>
    <w:p w14:paraId="6B4E5B68" w14:textId="7CEA68CA" w:rsid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 xml:space="preserve">Projekt zakłada pełną dostępność dla osób z niepełnosprawnościami – podjazdy, winda, toalety dostosowane. Budynek ma być energooszczędny, </w:t>
      </w:r>
      <w:r w:rsidR="005C1917">
        <w:rPr>
          <w:rFonts w:ascii="Garamond" w:hAnsi="Garamond" w:cs="Poppins"/>
          <w:sz w:val="24"/>
          <w:szCs w:val="24"/>
        </w:rPr>
        <w:t xml:space="preserve"> </w:t>
      </w:r>
      <w:r w:rsidRPr="00066F74">
        <w:rPr>
          <w:rFonts w:ascii="Garamond" w:hAnsi="Garamond" w:cs="Poppins"/>
          <w:sz w:val="24"/>
          <w:szCs w:val="24"/>
        </w:rPr>
        <w:t>z możliwością wykorzystania odnawialnych źródeł energii (np. instalacja fotowoltaiczna, rekuperacja, pompa ciepła jako wspomagająca). Przewiduje się także wykorzystanie materiałów przyjaznych środowisku i łatwych w utrzymaniu.</w:t>
      </w:r>
    </w:p>
    <w:p w14:paraId="21A7DCC3" w14:textId="77777777" w:rsidR="005C1917" w:rsidRPr="00066F74" w:rsidRDefault="005C1917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p w14:paraId="38158D3C" w14:textId="209940C2" w:rsidR="00066F74" w:rsidRPr="00066F74" w:rsidRDefault="00323DF9" w:rsidP="00066F74">
      <w:pPr>
        <w:spacing w:after="0" w:line="360" w:lineRule="auto"/>
        <w:jc w:val="both"/>
        <w:rPr>
          <w:rFonts w:ascii="Garamond" w:hAnsi="Garamond" w:cs="Poppins"/>
          <w:b/>
          <w:bCs/>
          <w:sz w:val="24"/>
          <w:szCs w:val="24"/>
        </w:rPr>
      </w:pPr>
      <w:r>
        <w:rPr>
          <w:rFonts w:ascii="Garamond" w:hAnsi="Garamond" w:cs="Poppins"/>
          <w:b/>
          <w:bCs/>
          <w:sz w:val="24"/>
          <w:szCs w:val="24"/>
        </w:rPr>
        <w:t>6</w:t>
      </w:r>
      <w:r w:rsidR="00066F74" w:rsidRPr="00066F74">
        <w:rPr>
          <w:rFonts w:ascii="Garamond" w:hAnsi="Garamond" w:cs="Poppins"/>
          <w:b/>
          <w:bCs/>
          <w:sz w:val="24"/>
          <w:szCs w:val="24"/>
        </w:rPr>
        <w:t>. Podsumowanie</w:t>
      </w:r>
      <w:r w:rsidR="005C1917">
        <w:rPr>
          <w:rFonts w:ascii="Garamond" w:hAnsi="Garamond" w:cs="Poppins"/>
          <w:b/>
          <w:bCs/>
          <w:sz w:val="24"/>
          <w:szCs w:val="24"/>
        </w:rPr>
        <w:t>:</w:t>
      </w:r>
    </w:p>
    <w:p w14:paraId="2DD7FDC1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Nowy budynek Mogileńskiego Domu Kultury przy ul. Kościuszki 5 ma być funkcjonalnym, elastycznym i otwartym centrum kultury, dostosowanym do potrzeb mieszkańców w każdym wieku.</w:t>
      </w:r>
    </w:p>
    <w:p w14:paraId="522EAF7A" w14:textId="77777777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Minimalistyczna architektura i przeszklona forma wpiszą się w krajobraz jeziora, podkreślając nowoczesny charakter inwestycji, przy jednoczesnym zachowaniu lokalnej tożsamości.</w:t>
      </w:r>
    </w:p>
    <w:p w14:paraId="640EB768" w14:textId="6DA06F24" w:rsidR="00066F74" w:rsidRPr="00066F74" w:rsidRDefault="00066F74" w:rsidP="00066F74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  <w:r w:rsidRPr="00066F74">
        <w:rPr>
          <w:rFonts w:ascii="Garamond" w:hAnsi="Garamond" w:cs="Poppins"/>
          <w:sz w:val="24"/>
          <w:szCs w:val="24"/>
        </w:rPr>
        <w:t>Obiekt stanie się sercem życia kulturalnego Mogilna – miejscem spotkań, edukacji, twórczości</w:t>
      </w:r>
      <w:r w:rsidR="005C1917">
        <w:rPr>
          <w:rFonts w:ascii="Garamond" w:hAnsi="Garamond" w:cs="Poppins"/>
          <w:sz w:val="24"/>
          <w:szCs w:val="24"/>
        </w:rPr>
        <w:br/>
      </w:r>
      <w:r w:rsidRPr="00066F74">
        <w:rPr>
          <w:rFonts w:ascii="Garamond" w:hAnsi="Garamond" w:cs="Poppins"/>
          <w:sz w:val="24"/>
          <w:szCs w:val="24"/>
        </w:rPr>
        <w:t>i integracji społecznej.</w:t>
      </w:r>
    </w:p>
    <w:p w14:paraId="37D7B680" w14:textId="77777777" w:rsidR="00BE4D02" w:rsidRDefault="00BE4D02" w:rsidP="00BE4D02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p w14:paraId="1B5D30FB" w14:textId="77777777" w:rsidR="005C1917" w:rsidRDefault="005C1917" w:rsidP="00BE4D02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p w14:paraId="57BD1EBD" w14:textId="4347D381" w:rsidR="00BE4D02" w:rsidRPr="00BE4D02" w:rsidRDefault="00BE4D02" w:rsidP="00BE4D02">
      <w:pPr>
        <w:spacing w:after="0" w:line="36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BE4D02">
        <w:rPr>
          <w:rFonts w:ascii="Garamond" w:hAnsi="Garamond"/>
          <w:b/>
          <w:bCs/>
          <w:sz w:val="40"/>
          <w:szCs w:val="40"/>
        </w:rPr>
        <w:lastRenderedPageBreak/>
        <w:t>Wymagania projektowe</w:t>
      </w:r>
      <w:r>
        <w:rPr>
          <w:rFonts w:ascii="Garamond" w:hAnsi="Garamond"/>
          <w:b/>
          <w:bCs/>
          <w:sz w:val="40"/>
          <w:szCs w:val="40"/>
        </w:rPr>
        <w:t>:</w:t>
      </w:r>
    </w:p>
    <w:p w14:paraId="1C36BAF5" w14:textId="188C4198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Przedmiot zamówienia obejmuje opracowanie dokumentacji projektowej</w:t>
      </w:r>
      <w:r w:rsidRPr="00EA2292">
        <w:rPr>
          <w:rFonts w:ascii="Garamond" w:hAnsi="Garamond"/>
          <w:sz w:val="24"/>
          <w:szCs w:val="24"/>
        </w:rPr>
        <w:br/>
        <w:t xml:space="preserve">i kosztorysowej rozbiórki i budowy </w:t>
      </w:r>
      <w:r w:rsidRPr="00331FA0">
        <w:rPr>
          <w:rFonts w:ascii="Garamond" w:hAnsi="Garamond"/>
          <w:sz w:val="24"/>
          <w:szCs w:val="24"/>
        </w:rPr>
        <w:t>Mogileńskiego Domu Kultury</w:t>
      </w:r>
      <w:r>
        <w:rPr>
          <w:rFonts w:ascii="Garamond" w:hAnsi="Garamond"/>
          <w:sz w:val="24"/>
          <w:szCs w:val="24"/>
        </w:rPr>
        <w:t xml:space="preserve"> </w:t>
      </w:r>
      <w:r w:rsidRPr="00EA2292">
        <w:rPr>
          <w:rFonts w:ascii="Garamond" w:hAnsi="Garamond"/>
          <w:sz w:val="24"/>
          <w:szCs w:val="24"/>
        </w:rPr>
        <w:t>wraz</w:t>
      </w:r>
      <w:r>
        <w:rPr>
          <w:rFonts w:ascii="Garamond" w:hAnsi="Garamond"/>
          <w:sz w:val="24"/>
          <w:szCs w:val="24"/>
        </w:rPr>
        <w:br/>
      </w:r>
      <w:r w:rsidRPr="00EA2292">
        <w:rPr>
          <w:rFonts w:ascii="Garamond" w:hAnsi="Garamond"/>
          <w:sz w:val="24"/>
          <w:szCs w:val="24"/>
        </w:rPr>
        <w:t>z uzyskaniem decyzji administracyjnej zezwalającej na realizację robót rozbiórkowych</w:t>
      </w:r>
      <w:r>
        <w:rPr>
          <w:rFonts w:ascii="Garamond" w:hAnsi="Garamond"/>
          <w:sz w:val="24"/>
          <w:szCs w:val="24"/>
        </w:rPr>
        <w:br/>
      </w:r>
      <w:r w:rsidRPr="00EA2292">
        <w:rPr>
          <w:rFonts w:ascii="Garamond" w:hAnsi="Garamond"/>
          <w:sz w:val="24"/>
          <w:szCs w:val="24"/>
        </w:rPr>
        <w:t>i budowalnych (</w:t>
      </w:r>
      <w:r>
        <w:rPr>
          <w:rFonts w:ascii="Garamond" w:hAnsi="Garamond"/>
          <w:sz w:val="24"/>
          <w:szCs w:val="24"/>
        </w:rPr>
        <w:t xml:space="preserve">adres: </w:t>
      </w:r>
      <w:r w:rsidRPr="00EA2292">
        <w:rPr>
          <w:rFonts w:ascii="Garamond" w:hAnsi="Garamond"/>
          <w:sz w:val="24"/>
          <w:szCs w:val="24"/>
        </w:rPr>
        <w:t>ul. Kościuszki</w:t>
      </w:r>
      <w:r>
        <w:rPr>
          <w:rFonts w:ascii="Garamond" w:hAnsi="Garamond"/>
          <w:sz w:val="24"/>
          <w:szCs w:val="24"/>
        </w:rPr>
        <w:t xml:space="preserve"> 5</w:t>
      </w:r>
      <w:r w:rsidRPr="00EA2292">
        <w:rPr>
          <w:rFonts w:ascii="Garamond" w:hAnsi="Garamond"/>
          <w:sz w:val="24"/>
          <w:szCs w:val="24"/>
        </w:rPr>
        <w:t>, dz. nr 332 obręb Mogilno, gmina Mogilno).</w:t>
      </w:r>
    </w:p>
    <w:p w14:paraId="11882FCA" w14:textId="37B81A69" w:rsidR="005C1917" w:rsidRPr="005C1917" w:rsidRDefault="005C1917" w:rsidP="005C1917">
      <w:pPr>
        <w:pStyle w:val="Akapitzlist"/>
        <w:spacing w:after="0" w:line="36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5C1917">
        <w:rPr>
          <w:rFonts w:ascii="Garamond" w:hAnsi="Garamond"/>
          <w:b/>
          <w:bCs/>
          <w:sz w:val="24"/>
          <w:szCs w:val="24"/>
        </w:rPr>
        <w:t xml:space="preserve">Należy wykonać opracowania techniczne dla Etapu I </w:t>
      </w:r>
      <w:proofErr w:type="spellStart"/>
      <w:r w:rsidRPr="005C1917">
        <w:rPr>
          <w:rFonts w:ascii="Garamond" w:hAnsi="Garamond"/>
          <w:b/>
          <w:bCs/>
          <w:sz w:val="24"/>
          <w:szCs w:val="24"/>
        </w:rPr>
        <w:t>i</w:t>
      </w:r>
      <w:proofErr w:type="spellEnd"/>
      <w:r w:rsidRPr="005C1917">
        <w:rPr>
          <w:rFonts w:ascii="Garamond" w:hAnsi="Garamond"/>
          <w:b/>
          <w:bCs/>
          <w:sz w:val="24"/>
          <w:szCs w:val="24"/>
        </w:rPr>
        <w:t xml:space="preserve"> Etapu II. Należy przewidzieć możliwość realizacji Etapu I bez realizacji Etapu II. Z uwagi</w:t>
      </w:r>
      <w:r>
        <w:rPr>
          <w:rFonts w:ascii="Garamond" w:hAnsi="Garamond"/>
          <w:b/>
          <w:bCs/>
          <w:sz w:val="24"/>
          <w:szCs w:val="24"/>
        </w:rPr>
        <w:br/>
      </w:r>
      <w:r w:rsidRPr="005C1917">
        <w:rPr>
          <w:rFonts w:ascii="Garamond" w:hAnsi="Garamond"/>
          <w:b/>
          <w:bCs/>
          <w:sz w:val="24"/>
          <w:szCs w:val="24"/>
        </w:rPr>
        <w:t xml:space="preserve">na charakter obiektu jego budowa będzie odbywać się w poszczególnych etapach prac. Dla każdego etapu prac należy opracować oddzielną dokumentację projektową i kosztorysową. </w:t>
      </w:r>
    </w:p>
    <w:p w14:paraId="7AAF1B1F" w14:textId="77777777" w:rsidR="00BE4D02" w:rsidRPr="00EA2292" w:rsidRDefault="00BE4D02" w:rsidP="00BE4D02">
      <w:pPr>
        <w:pStyle w:val="Akapitzlist"/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AB07776" w14:textId="77777777" w:rsidR="00BE4D02" w:rsidRPr="00EA229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W ramach zadania Projektant opracuje:</w:t>
      </w:r>
    </w:p>
    <w:p w14:paraId="4EE3C5CE" w14:textId="77777777" w:rsidR="00BE4D02" w:rsidRPr="00EA2292" w:rsidRDefault="00BE4D02" w:rsidP="00BE4D0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5 egz. Projektu rozbiórki,</w:t>
      </w:r>
    </w:p>
    <w:p w14:paraId="132844CF" w14:textId="3AF4CD66" w:rsidR="00BE4D02" w:rsidRPr="00EA2292" w:rsidRDefault="00BE4D02" w:rsidP="00BE4D0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5 egz. Projektu zagospodarowania terenu</w:t>
      </w:r>
      <w:r w:rsidR="005C1917">
        <w:rPr>
          <w:rFonts w:ascii="Garamond" w:hAnsi="Garamond"/>
          <w:sz w:val="24"/>
          <w:szCs w:val="24"/>
        </w:rPr>
        <w:t xml:space="preserve"> (Etap I, Etap II oddzielnie)</w:t>
      </w:r>
      <w:r w:rsidRPr="00EA2292">
        <w:rPr>
          <w:rFonts w:ascii="Garamond" w:hAnsi="Garamond"/>
          <w:sz w:val="24"/>
          <w:szCs w:val="24"/>
        </w:rPr>
        <w:t>,</w:t>
      </w:r>
    </w:p>
    <w:p w14:paraId="0AE46BEE" w14:textId="5EEE436E" w:rsidR="00BE4D02" w:rsidRPr="00EA2292" w:rsidRDefault="00BE4D02" w:rsidP="00BE4D0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5 egz. Projektu architektoniczno-budowlanego</w:t>
      </w:r>
      <w:r w:rsidR="00760E4A">
        <w:rPr>
          <w:rFonts w:ascii="Garamond" w:hAnsi="Garamond"/>
          <w:sz w:val="24"/>
          <w:szCs w:val="24"/>
        </w:rPr>
        <w:t xml:space="preserve"> </w:t>
      </w:r>
      <w:r w:rsidR="005C1917" w:rsidRPr="005C1917">
        <w:rPr>
          <w:rFonts w:ascii="Garamond" w:hAnsi="Garamond"/>
          <w:sz w:val="24"/>
          <w:szCs w:val="24"/>
        </w:rPr>
        <w:t>(Etap I, Etap II oddzielnie)</w:t>
      </w:r>
      <w:r w:rsidRPr="00EA2292">
        <w:rPr>
          <w:rFonts w:ascii="Garamond" w:hAnsi="Garamond"/>
          <w:sz w:val="24"/>
          <w:szCs w:val="24"/>
        </w:rPr>
        <w:t>,</w:t>
      </w:r>
    </w:p>
    <w:p w14:paraId="780D3BCF" w14:textId="758B413F" w:rsidR="00BE4D02" w:rsidRPr="00EA2292" w:rsidRDefault="00BE4D02" w:rsidP="00BE4D0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3 egz. Projektu technicznego każdej branży (architektura, konstrukcja, elektryczna, sanitarna, itp.)</w:t>
      </w:r>
      <w:r w:rsidR="00760E4A">
        <w:rPr>
          <w:rFonts w:ascii="Garamond" w:hAnsi="Garamond"/>
          <w:sz w:val="24"/>
          <w:szCs w:val="24"/>
        </w:rPr>
        <w:t xml:space="preserve"> </w:t>
      </w:r>
      <w:r w:rsidR="00760E4A" w:rsidRPr="00760E4A">
        <w:rPr>
          <w:rFonts w:ascii="Garamond" w:hAnsi="Garamond"/>
          <w:sz w:val="24"/>
          <w:szCs w:val="24"/>
        </w:rPr>
        <w:t>(Etap I, Etap II oddzielnie)</w:t>
      </w:r>
      <w:r w:rsidRPr="00EA2292">
        <w:rPr>
          <w:rFonts w:ascii="Garamond" w:hAnsi="Garamond"/>
          <w:sz w:val="24"/>
          <w:szCs w:val="24"/>
        </w:rPr>
        <w:t>,</w:t>
      </w:r>
    </w:p>
    <w:p w14:paraId="2EBC76CD" w14:textId="3F979D2A" w:rsidR="00BE4D02" w:rsidRPr="00EA2292" w:rsidRDefault="00BE4D02" w:rsidP="00BE4D0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3 egz. Specyfikacji technicznych</w:t>
      </w:r>
      <w:r w:rsidR="00760E4A">
        <w:rPr>
          <w:rFonts w:ascii="Garamond" w:hAnsi="Garamond"/>
          <w:sz w:val="24"/>
          <w:szCs w:val="24"/>
        </w:rPr>
        <w:t xml:space="preserve"> </w:t>
      </w:r>
      <w:r w:rsidR="00760E4A" w:rsidRPr="00760E4A">
        <w:rPr>
          <w:rFonts w:ascii="Garamond" w:hAnsi="Garamond"/>
          <w:sz w:val="24"/>
          <w:szCs w:val="24"/>
        </w:rPr>
        <w:t>(Etap I, Etap II oddzielnie)</w:t>
      </w:r>
      <w:r w:rsidRPr="00EA2292">
        <w:rPr>
          <w:rFonts w:ascii="Garamond" w:hAnsi="Garamond"/>
          <w:sz w:val="24"/>
          <w:szCs w:val="24"/>
        </w:rPr>
        <w:t>,</w:t>
      </w:r>
    </w:p>
    <w:p w14:paraId="0F266108" w14:textId="16B11795" w:rsidR="00BE4D02" w:rsidRPr="00EA2292" w:rsidRDefault="00BE4D02" w:rsidP="00BE4D0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3 egz. Przedmiaru robót</w:t>
      </w:r>
      <w:r w:rsidR="00760E4A">
        <w:rPr>
          <w:rFonts w:ascii="Garamond" w:hAnsi="Garamond"/>
          <w:sz w:val="24"/>
          <w:szCs w:val="24"/>
        </w:rPr>
        <w:t xml:space="preserve"> </w:t>
      </w:r>
      <w:r w:rsidR="00760E4A" w:rsidRPr="00760E4A">
        <w:rPr>
          <w:rFonts w:ascii="Garamond" w:hAnsi="Garamond"/>
          <w:sz w:val="24"/>
          <w:szCs w:val="24"/>
        </w:rPr>
        <w:t>(Etap I, Etap II oddzielnie)</w:t>
      </w:r>
      <w:r w:rsidRPr="00EA2292">
        <w:rPr>
          <w:rFonts w:ascii="Garamond" w:hAnsi="Garamond"/>
          <w:sz w:val="24"/>
          <w:szCs w:val="24"/>
        </w:rPr>
        <w:t>,</w:t>
      </w:r>
    </w:p>
    <w:p w14:paraId="4E65191E" w14:textId="001A6268" w:rsidR="00BE4D02" w:rsidRPr="00EA2292" w:rsidRDefault="00BE4D02" w:rsidP="00BE4D0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2 egz. Kosztorysu inwestorskiego</w:t>
      </w:r>
      <w:r w:rsidR="00760E4A">
        <w:rPr>
          <w:rFonts w:ascii="Garamond" w:hAnsi="Garamond"/>
          <w:sz w:val="24"/>
          <w:szCs w:val="24"/>
        </w:rPr>
        <w:t xml:space="preserve"> </w:t>
      </w:r>
      <w:r w:rsidR="00760E4A" w:rsidRPr="00760E4A">
        <w:rPr>
          <w:rFonts w:ascii="Garamond" w:hAnsi="Garamond"/>
          <w:sz w:val="24"/>
          <w:szCs w:val="24"/>
        </w:rPr>
        <w:t>(Etap I, Etap II oddzielnie)</w:t>
      </w:r>
      <w:r w:rsidRPr="00EA2292">
        <w:rPr>
          <w:rFonts w:ascii="Garamond" w:hAnsi="Garamond"/>
          <w:sz w:val="24"/>
          <w:szCs w:val="24"/>
        </w:rPr>
        <w:t>,</w:t>
      </w:r>
    </w:p>
    <w:p w14:paraId="178169FE" w14:textId="77777777" w:rsidR="00BE4D02" w:rsidRDefault="00BE4D02" w:rsidP="00BE4D0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2 egz. powyższej dokumentacji nagranej na nośnik danych</w:t>
      </w:r>
      <w:r>
        <w:rPr>
          <w:rFonts w:ascii="Garamond" w:hAnsi="Garamond"/>
          <w:sz w:val="24"/>
          <w:szCs w:val="24"/>
        </w:rPr>
        <w:t xml:space="preserve"> </w:t>
      </w:r>
      <w:r w:rsidRPr="00EA2292">
        <w:rPr>
          <w:rFonts w:ascii="Garamond" w:hAnsi="Garamond"/>
          <w:sz w:val="24"/>
          <w:szCs w:val="24"/>
        </w:rPr>
        <w:t>(np. pendrive).</w:t>
      </w:r>
    </w:p>
    <w:p w14:paraId="5ACC03CC" w14:textId="77777777" w:rsidR="00BE4D02" w:rsidRPr="00EA2292" w:rsidRDefault="00BE4D02" w:rsidP="00BE4D02">
      <w:pPr>
        <w:pStyle w:val="Akapitzlist"/>
        <w:spacing w:after="0" w:line="360" w:lineRule="auto"/>
        <w:ind w:left="1440"/>
        <w:jc w:val="both"/>
        <w:rPr>
          <w:rFonts w:ascii="Garamond" w:hAnsi="Garamond"/>
          <w:sz w:val="24"/>
          <w:szCs w:val="24"/>
        </w:rPr>
      </w:pPr>
    </w:p>
    <w:p w14:paraId="5FBA90BC" w14:textId="77777777" w:rsidR="00BE4D02" w:rsidRPr="00EA229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Projektant zobowiązany będzie do:</w:t>
      </w:r>
    </w:p>
    <w:p w14:paraId="134F5E28" w14:textId="77777777" w:rsidR="00BE4D02" w:rsidRPr="00EA2292" w:rsidRDefault="00BE4D02" w:rsidP="00BE4D0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Uzyskania map oraz innych niezbędnych opracowań geodezyjnych,</w:t>
      </w:r>
    </w:p>
    <w:p w14:paraId="66DBE08C" w14:textId="77777777" w:rsidR="00BE4D02" w:rsidRPr="00EA2292" w:rsidRDefault="00BE4D02" w:rsidP="00BE4D0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Uzyskania warunków technicznych (do sieci wodociągowej, kanalizacji sanitarnej, elektroenergetycznej, do sieci kanalizacji deszczowej, do sieci gazowej, itp. jeżeli będzie taka potrzeba),</w:t>
      </w:r>
    </w:p>
    <w:p w14:paraId="1C4247A8" w14:textId="77777777" w:rsidR="00BE4D02" w:rsidRPr="00EA2292" w:rsidRDefault="00BE4D02" w:rsidP="00BE4D0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 xml:space="preserve">Uzyskania prawomocnej i ostatecznej decyzji o ustaleniu lokalizacji inwestycji celu publicznego, </w:t>
      </w:r>
    </w:p>
    <w:p w14:paraId="35C3C7FB" w14:textId="72FBE0BD" w:rsidR="00BE4D02" w:rsidRPr="00EA2292" w:rsidRDefault="00BE4D02" w:rsidP="00BE4D0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Uzyskania ZUD</w:t>
      </w:r>
      <w:r>
        <w:rPr>
          <w:rFonts w:ascii="Garamond" w:hAnsi="Garamond"/>
          <w:sz w:val="24"/>
          <w:szCs w:val="24"/>
        </w:rPr>
        <w:t xml:space="preserve"> (jeżeli będzie taka potrzeba)</w:t>
      </w:r>
      <w:r w:rsidRPr="00EA2292">
        <w:rPr>
          <w:rFonts w:ascii="Garamond" w:hAnsi="Garamond"/>
          <w:sz w:val="24"/>
          <w:szCs w:val="24"/>
        </w:rPr>
        <w:t>,</w:t>
      </w:r>
    </w:p>
    <w:p w14:paraId="32DBBAC1" w14:textId="77777777" w:rsidR="00BE4D02" w:rsidRPr="00EA2292" w:rsidRDefault="00BE4D02" w:rsidP="00BE4D0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Uzyskania opinii sanitarnych i ppoż. (jeżeli zakres przedsięwzięcia</w:t>
      </w:r>
      <w:r w:rsidRPr="00EA2292">
        <w:rPr>
          <w:rFonts w:ascii="Garamond" w:hAnsi="Garamond"/>
          <w:sz w:val="24"/>
          <w:szCs w:val="24"/>
        </w:rPr>
        <w:br/>
        <w:t>i przepisy prawa w tym zakresie tego wymagają),</w:t>
      </w:r>
    </w:p>
    <w:p w14:paraId="32985E66" w14:textId="77777777" w:rsidR="00BE4D02" w:rsidRPr="00EA2292" w:rsidRDefault="00BE4D02" w:rsidP="00BE4D0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lastRenderedPageBreak/>
        <w:t>Uzyskania innych niezbędnych zgód, zezwoleń, opinii, decyzji itp. niezbędnych</w:t>
      </w:r>
      <w:r>
        <w:rPr>
          <w:rFonts w:ascii="Garamond" w:hAnsi="Garamond"/>
          <w:sz w:val="24"/>
          <w:szCs w:val="24"/>
        </w:rPr>
        <w:br/>
      </w:r>
      <w:r w:rsidRPr="00EA2292">
        <w:rPr>
          <w:rFonts w:ascii="Garamond" w:hAnsi="Garamond"/>
          <w:sz w:val="24"/>
          <w:szCs w:val="24"/>
        </w:rPr>
        <w:t>do uzyskania decyzji zezwalającej na realizację prac,</w:t>
      </w:r>
    </w:p>
    <w:p w14:paraId="1A6A3231" w14:textId="77777777" w:rsidR="00BE4D02" w:rsidRDefault="00BE4D02" w:rsidP="00BE4D0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Uzyskanie decyzji na wycinkę drzew i krzewów (jeżeli będzie taka potrzeba),</w:t>
      </w:r>
    </w:p>
    <w:p w14:paraId="7714520C" w14:textId="77777777" w:rsidR="00BE4D02" w:rsidRPr="00EA2292" w:rsidRDefault="00BE4D02" w:rsidP="00BE4D02">
      <w:pPr>
        <w:pStyle w:val="Akapitzlist"/>
        <w:spacing w:after="0" w:line="360" w:lineRule="auto"/>
        <w:ind w:left="1440"/>
        <w:jc w:val="both"/>
        <w:rPr>
          <w:rFonts w:ascii="Garamond" w:hAnsi="Garamond"/>
          <w:sz w:val="24"/>
          <w:szCs w:val="24"/>
        </w:rPr>
      </w:pPr>
    </w:p>
    <w:p w14:paraId="0E0F9341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Dokumentacja projektowo-kosztorysowa musi zawierać i odpowiadać wymaganiom przepisów prawa, norm technicznych oraz wydanym warunkom technicznym.</w:t>
      </w:r>
    </w:p>
    <w:p w14:paraId="0690E6B4" w14:textId="77777777" w:rsidR="00BE4D02" w:rsidRPr="00EA2292" w:rsidRDefault="00BE4D02" w:rsidP="00BE4D02">
      <w:pPr>
        <w:pStyle w:val="Akapitzlist"/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7FEF42CE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Budynek musi zostać przystosowany dla potrzeb osób niepełnosprawnych.</w:t>
      </w:r>
    </w:p>
    <w:p w14:paraId="18E2DA9D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51E98397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Teren inwestycji wskazano na załączonej mapie.</w:t>
      </w:r>
    </w:p>
    <w:p w14:paraId="066A076F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CABDD0E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Kolorystykę obiektu należy uzgodnić z Zamawiającym.</w:t>
      </w:r>
    </w:p>
    <w:p w14:paraId="584C309C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7DF1B84B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Zaprojektować zagospodarowanie terenu wokół budynku, utwardzenia, dojścia, miejsca postojowe, miejsca na postój rowerów, oświetlenie terenu, nasadzenia, montaż ławek</w:t>
      </w:r>
      <w:r>
        <w:rPr>
          <w:rFonts w:ascii="Garamond" w:hAnsi="Garamond"/>
          <w:sz w:val="24"/>
          <w:szCs w:val="24"/>
        </w:rPr>
        <w:br/>
        <w:t>i koszy na śmieci, ogrodzenia, furtek i bram wjazdowych, itp.</w:t>
      </w:r>
    </w:p>
    <w:p w14:paraId="3D381D77" w14:textId="77777777" w:rsidR="00BE4D02" w:rsidRPr="00E22898" w:rsidRDefault="00BE4D02" w:rsidP="00BE4D02">
      <w:pPr>
        <w:pStyle w:val="Akapitzlist"/>
        <w:rPr>
          <w:rFonts w:ascii="Garamond" w:hAnsi="Garamond"/>
          <w:sz w:val="24"/>
          <w:szCs w:val="24"/>
        </w:rPr>
      </w:pPr>
    </w:p>
    <w:p w14:paraId="2CCF40C3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 xml:space="preserve">Należy </w:t>
      </w:r>
      <w:r>
        <w:rPr>
          <w:rFonts w:ascii="Garamond" w:hAnsi="Garamond"/>
          <w:sz w:val="24"/>
          <w:szCs w:val="24"/>
        </w:rPr>
        <w:t>wykonać</w:t>
      </w:r>
      <w:r w:rsidRPr="00EA2292">
        <w:rPr>
          <w:rFonts w:ascii="Garamond" w:hAnsi="Garamond"/>
          <w:sz w:val="24"/>
          <w:szCs w:val="24"/>
        </w:rPr>
        <w:t xml:space="preserve"> oblicze</w:t>
      </w:r>
      <w:r>
        <w:rPr>
          <w:rFonts w:ascii="Garamond" w:hAnsi="Garamond"/>
          <w:sz w:val="24"/>
          <w:szCs w:val="24"/>
        </w:rPr>
        <w:t>nia</w:t>
      </w:r>
      <w:r w:rsidRPr="00EA2292">
        <w:rPr>
          <w:rFonts w:ascii="Garamond" w:hAnsi="Garamond"/>
          <w:sz w:val="24"/>
          <w:szCs w:val="24"/>
        </w:rPr>
        <w:t xml:space="preserve"> i projekt lokalizacji hydrantów i gaśnic, itp. wraz</w:t>
      </w:r>
      <w:r w:rsidRPr="00EA2292">
        <w:rPr>
          <w:rFonts w:ascii="Garamond" w:hAnsi="Garamond"/>
          <w:sz w:val="24"/>
          <w:szCs w:val="24"/>
        </w:rPr>
        <w:br/>
        <w:t xml:space="preserve">z oznakowaniem. </w:t>
      </w:r>
    </w:p>
    <w:p w14:paraId="25F44D36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842D853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W projektowaniu należy wykorzystać walory przyrodnicze otoczenia (</w:t>
      </w:r>
      <w:proofErr w:type="spellStart"/>
      <w:r w:rsidRPr="00EA2292">
        <w:rPr>
          <w:rFonts w:ascii="Garamond" w:hAnsi="Garamond"/>
          <w:sz w:val="24"/>
          <w:szCs w:val="24"/>
        </w:rPr>
        <w:t>minipark</w:t>
      </w:r>
      <w:proofErr w:type="spellEnd"/>
      <w:r w:rsidRPr="00EA2292">
        <w:rPr>
          <w:rFonts w:ascii="Garamond" w:hAnsi="Garamond"/>
          <w:sz w:val="24"/>
          <w:szCs w:val="24"/>
        </w:rPr>
        <w:t>, jezioro).</w:t>
      </w:r>
    </w:p>
    <w:p w14:paraId="2771BB79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5131EA32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Projektant zaprojektuje opaskę wokół budynku.</w:t>
      </w:r>
    </w:p>
    <w:p w14:paraId="02F266D2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85F33EC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 xml:space="preserve">Projektowany obiekt musi być zgodny z przepisami ppoż. w szczególności drogi ewakuacyjne i drogi pożarowe. </w:t>
      </w:r>
    </w:p>
    <w:p w14:paraId="6757AFF6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A066F4C" w14:textId="79DEE51D" w:rsidR="00BE4D02" w:rsidRPr="00E00145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Projektant przeanalizuje i zaprojektuje sposób zaopatrzenia projektowanego budynku</w:t>
      </w:r>
      <w:r>
        <w:rPr>
          <w:rFonts w:ascii="Garamond" w:hAnsi="Garamond"/>
          <w:sz w:val="24"/>
          <w:szCs w:val="24"/>
        </w:rPr>
        <w:br/>
      </w:r>
      <w:r w:rsidRPr="00EA2292">
        <w:rPr>
          <w:rFonts w:ascii="Garamond" w:hAnsi="Garamond"/>
          <w:sz w:val="24"/>
          <w:szCs w:val="24"/>
        </w:rPr>
        <w:t>w wodę zimną, wodę ciepłą, cyrkulację, wodę hydrantową, energię elektryczną, kanalizację sanitarną, kanalizację deszczową</w:t>
      </w:r>
      <w:r>
        <w:rPr>
          <w:rFonts w:ascii="Garamond" w:hAnsi="Garamond"/>
          <w:sz w:val="24"/>
          <w:szCs w:val="24"/>
        </w:rPr>
        <w:t xml:space="preserve">, </w:t>
      </w:r>
      <w:r w:rsidRPr="00E00145">
        <w:rPr>
          <w:rFonts w:ascii="Garamond" w:hAnsi="Garamond"/>
          <w:sz w:val="24"/>
          <w:szCs w:val="24"/>
        </w:rPr>
        <w:t>sieć gazową</w:t>
      </w:r>
      <w:r w:rsidR="00E00145">
        <w:rPr>
          <w:rFonts w:ascii="Garamond" w:hAnsi="Garamond"/>
          <w:sz w:val="24"/>
          <w:szCs w:val="24"/>
        </w:rPr>
        <w:t xml:space="preserve"> (jeżeli będzie taka potrzeba)</w:t>
      </w:r>
      <w:r w:rsidRPr="00E00145">
        <w:rPr>
          <w:rFonts w:ascii="Garamond" w:hAnsi="Garamond"/>
          <w:sz w:val="24"/>
          <w:szCs w:val="24"/>
        </w:rPr>
        <w:t>.</w:t>
      </w:r>
    </w:p>
    <w:p w14:paraId="53E884E9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18842B02" w14:textId="52736C1C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00145">
        <w:rPr>
          <w:rFonts w:ascii="Garamond" w:hAnsi="Garamond"/>
          <w:sz w:val="24"/>
          <w:szCs w:val="24"/>
        </w:rPr>
        <w:t>Ogrzewanie budynku zaprojektować</w:t>
      </w:r>
      <w:r w:rsidR="00E00145">
        <w:rPr>
          <w:rFonts w:ascii="Garamond" w:hAnsi="Garamond"/>
          <w:sz w:val="24"/>
          <w:szCs w:val="24"/>
        </w:rPr>
        <w:t xml:space="preserve"> jako najkorzystniejsze ekonomicznie w budowie</w:t>
      </w:r>
      <w:r w:rsidR="00E00145">
        <w:rPr>
          <w:rFonts w:ascii="Garamond" w:hAnsi="Garamond"/>
          <w:sz w:val="24"/>
          <w:szCs w:val="24"/>
        </w:rPr>
        <w:br/>
        <w:t>i eksploatacji (elektryczne z panelami fotowoltaicznymi, pompa cierpła z panelami fotowoltaicznymi, magazyny energii, ogrzewanie gzowe, itp.)</w:t>
      </w:r>
    </w:p>
    <w:p w14:paraId="16C39B77" w14:textId="77777777" w:rsidR="00E00145" w:rsidRPr="00E00145" w:rsidRDefault="00E00145" w:rsidP="00E00145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172A69F" w14:textId="6995C582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lastRenderedPageBreak/>
        <w:t>Obowiązkiem Projektanta będzie wykonanie kompletnych badań geotechnicznych gruntu</w:t>
      </w:r>
      <w:r w:rsidR="00E00145">
        <w:rPr>
          <w:rFonts w:ascii="Garamond" w:hAnsi="Garamond"/>
          <w:sz w:val="24"/>
          <w:szCs w:val="24"/>
        </w:rPr>
        <w:t xml:space="preserve"> i doboru właściwego sposobu posadowienia obiektu.</w:t>
      </w:r>
    </w:p>
    <w:p w14:paraId="466EF2C2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963E3E1" w14:textId="7F9F6D74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W przypadku pojawienia się konieczności przebudowy kolizji, należy takie rozwiązania przewidzieć i przyjąć</w:t>
      </w:r>
      <w:r w:rsidR="00E00145">
        <w:rPr>
          <w:rFonts w:ascii="Garamond" w:hAnsi="Garamond"/>
          <w:sz w:val="24"/>
          <w:szCs w:val="24"/>
        </w:rPr>
        <w:t xml:space="preserve"> (przyłącz wody, przyłącz kanalizacji sanitarnej, przyłącz energii elektrycznej, przyłącz światłowodu, itp.).</w:t>
      </w:r>
    </w:p>
    <w:p w14:paraId="7829FBB0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7DA97DAE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Projektant zobowiązuje się do pełnienia nadzoru autorskiego w czasie realizacji robót budowlanych (koszt nadzoru autorskiego należy wliczyć</w:t>
      </w:r>
      <w:r>
        <w:rPr>
          <w:rFonts w:ascii="Garamond" w:hAnsi="Garamond"/>
          <w:sz w:val="24"/>
          <w:szCs w:val="24"/>
        </w:rPr>
        <w:t xml:space="preserve"> </w:t>
      </w:r>
      <w:r w:rsidRPr="00EA2292">
        <w:rPr>
          <w:rFonts w:ascii="Garamond" w:hAnsi="Garamond"/>
          <w:sz w:val="24"/>
          <w:szCs w:val="24"/>
        </w:rPr>
        <w:t>do oferty).</w:t>
      </w:r>
    </w:p>
    <w:p w14:paraId="6A476808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506EE36E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Projektant zobowiązuję się do bezpłatnej aktualizacji kosztorysu inwestorskiego</w:t>
      </w:r>
      <w:r>
        <w:rPr>
          <w:rFonts w:ascii="Garamond" w:hAnsi="Garamond"/>
          <w:sz w:val="24"/>
          <w:szCs w:val="24"/>
        </w:rPr>
        <w:br/>
      </w:r>
      <w:r w:rsidRPr="00EA2292">
        <w:rPr>
          <w:rFonts w:ascii="Garamond" w:hAnsi="Garamond"/>
          <w:sz w:val="24"/>
          <w:szCs w:val="24"/>
        </w:rPr>
        <w:t xml:space="preserve">w ilości 2 razy. </w:t>
      </w:r>
    </w:p>
    <w:p w14:paraId="4917DBB6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3354AC69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W przypadku stwierdzenia nieprawidłowości w dokumentacji technicznej</w:t>
      </w:r>
      <w:r w:rsidRPr="00EA2292">
        <w:rPr>
          <w:rFonts w:ascii="Garamond" w:hAnsi="Garamond"/>
          <w:sz w:val="24"/>
          <w:szCs w:val="24"/>
        </w:rPr>
        <w:br/>
        <w:t>na etapie uzyskania decyzji zezwalającej na realizację robót budowlanych przez Starostwo Powiatowe w Mogilnie, Projektant zobowiązuje</w:t>
      </w:r>
      <w:r>
        <w:rPr>
          <w:rFonts w:ascii="Garamond" w:hAnsi="Garamond"/>
          <w:sz w:val="24"/>
          <w:szCs w:val="24"/>
        </w:rPr>
        <w:t xml:space="preserve"> </w:t>
      </w:r>
      <w:r w:rsidRPr="00EA2292">
        <w:rPr>
          <w:rFonts w:ascii="Garamond" w:hAnsi="Garamond"/>
          <w:sz w:val="24"/>
          <w:szCs w:val="24"/>
        </w:rPr>
        <w:t>się do terminowego usunięcia stwierdzonych wad.</w:t>
      </w:r>
    </w:p>
    <w:p w14:paraId="52670312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54EDBBF4" w14:textId="77777777" w:rsidR="00BE4D0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>Zamawiający zawrze z Projektantem umowę na prace projektowe.</w:t>
      </w:r>
    </w:p>
    <w:p w14:paraId="3F50677E" w14:textId="77777777" w:rsidR="00BE4D02" w:rsidRPr="00EA2292" w:rsidRDefault="00BE4D02" w:rsidP="00BE4D02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0A9F1D2D" w14:textId="77777777" w:rsidR="00BE4D02" w:rsidRPr="00EA2292" w:rsidRDefault="00BE4D02" w:rsidP="00BE4D0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EA2292">
        <w:rPr>
          <w:rFonts w:ascii="Garamond" w:hAnsi="Garamond"/>
          <w:sz w:val="24"/>
          <w:szCs w:val="24"/>
        </w:rPr>
        <w:t xml:space="preserve">Dokumentacja techniczna musi zostać opracowana przez osoby posiadające odpowiednie wykształcenie i uprawnienia budowlane w tym zakresie. </w:t>
      </w:r>
    </w:p>
    <w:p w14:paraId="152EF701" w14:textId="77777777" w:rsidR="00BE4D02" w:rsidRPr="000C3945" w:rsidRDefault="00BE4D02" w:rsidP="00BE4D02">
      <w:pPr>
        <w:pStyle w:val="Akapitzlist"/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14:paraId="38019544" w14:textId="77777777" w:rsidR="00BE4D02" w:rsidRPr="00BE4D02" w:rsidRDefault="00BE4D02" w:rsidP="00BE4D02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p w14:paraId="04AFF2B8" w14:textId="77777777" w:rsidR="005E428B" w:rsidRPr="00BE4D02" w:rsidRDefault="005E428B" w:rsidP="00BE4D02">
      <w:pPr>
        <w:spacing w:after="0" w:line="360" w:lineRule="auto"/>
        <w:jc w:val="both"/>
        <w:rPr>
          <w:rFonts w:ascii="Garamond" w:hAnsi="Garamond" w:cs="Poppins"/>
          <w:sz w:val="24"/>
          <w:szCs w:val="24"/>
        </w:rPr>
      </w:pPr>
    </w:p>
    <w:sectPr w:rsidR="005E428B" w:rsidRPr="00BE4D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AF4A3" w14:textId="77777777" w:rsidR="003D4263" w:rsidRDefault="003D4263" w:rsidP="00BE4D02">
      <w:pPr>
        <w:spacing w:after="0" w:line="240" w:lineRule="auto"/>
      </w:pPr>
      <w:r>
        <w:separator/>
      </w:r>
    </w:p>
  </w:endnote>
  <w:endnote w:type="continuationSeparator" w:id="0">
    <w:p w14:paraId="352C82C6" w14:textId="77777777" w:rsidR="003D4263" w:rsidRDefault="003D4263" w:rsidP="00BE4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4"/>
        <w:szCs w:val="24"/>
      </w:rPr>
      <w:id w:val="433177694"/>
      <w:docPartObj>
        <w:docPartGallery w:val="Page Numbers (Bottom of Page)"/>
        <w:docPartUnique/>
      </w:docPartObj>
    </w:sdtPr>
    <w:sdtContent>
      <w:sdt>
        <w:sdtPr>
          <w:rPr>
            <w:rFonts w:ascii="Garamond" w:hAnsi="Garamond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Content>
          <w:p w14:paraId="1A99C64D" w14:textId="4FD7E4D4" w:rsidR="00BE4D02" w:rsidRPr="00BE4D02" w:rsidRDefault="00BE4D02">
            <w:pPr>
              <w:pStyle w:val="Stopka"/>
              <w:jc w:val="center"/>
              <w:rPr>
                <w:rFonts w:ascii="Garamond" w:hAnsi="Garamond"/>
                <w:sz w:val="24"/>
                <w:szCs w:val="24"/>
              </w:rPr>
            </w:pPr>
            <w:r w:rsidRPr="00BE4D02">
              <w:rPr>
                <w:rFonts w:ascii="Garamond" w:hAnsi="Garamond"/>
                <w:sz w:val="24"/>
                <w:szCs w:val="24"/>
              </w:rPr>
              <w:t xml:space="preserve">Strona </w:t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fldChar w:fldCharType="begin"/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instrText>PAGE</w:instrText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fldChar w:fldCharType="separate"/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t>2</w:t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fldChar w:fldCharType="end"/>
            </w:r>
            <w:r w:rsidRPr="00BE4D02">
              <w:rPr>
                <w:rFonts w:ascii="Garamond" w:hAnsi="Garamond"/>
                <w:sz w:val="24"/>
                <w:szCs w:val="24"/>
              </w:rPr>
              <w:t xml:space="preserve"> z </w:t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fldChar w:fldCharType="begin"/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instrText>NUMPAGES</w:instrText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fldChar w:fldCharType="separate"/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t>2</w:t>
            </w:r>
            <w:r w:rsidRPr="00BE4D02">
              <w:rPr>
                <w:rFonts w:ascii="Garamond" w:hAnsi="Garamond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E98DCA" w14:textId="77777777" w:rsidR="00BE4D02" w:rsidRDefault="00BE4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E03AC" w14:textId="77777777" w:rsidR="003D4263" w:rsidRDefault="003D4263" w:rsidP="00BE4D02">
      <w:pPr>
        <w:spacing w:after="0" w:line="240" w:lineRule="auto"/>
      </w:pPr>
      <w:r>
        <w:separator/>
      </w:r>
    </w:p>
  </w:footnote>
  <w:footnote w:type="continuationSeparator" w:id="0">
    <w:p w14:paraId="7295CE4C" w14:textId="77777777" w:rsidR="003D4263" w:rsidRDefault="003D4263" w:rsidP="00BE4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2707"/>
    <w:multiLevelType w:val="hybridMultilevel"/>
    <w:tmpl w:val="E8A82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4D34"/>
    <w:multiLevelType w:val="hybridMultilevel"/>
    <w:tmpl w:val="2CA2A3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4227FD"/>
    <w:multiLevelType w:val="hybridMultilevel"/>
    <w:tmpl w:val="8E082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32A65"/>
    <w:multiLevelType w:val="multilevel"/>
    <w:tmpl w:val="5928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2B4BCE"/>
    <w:multiLevelType w:val="multilevel"/>
    <w:tmpl w:val="C0BC9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2667DF"/>
    <w:multiLevelType w:val="multilevel"/>
    <w:tmpl w:val="5FFCA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1B6092"/>
    <w:multiLevelType w:val="hybridMultilevel"/>
    <w:tmpl w:val="FF76E1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ED022C"/>
    <w:multiLevelType w:val="multilevel"/>
    <w:tmpl w:val="0D56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7456A5"/>
    <w:multiLevelType w:val="multilevel"/>
    <w:tmpl w:val="8F14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DF11AF"/>
    <w:multiLevelType w:val="hybridMultilevel"/>
    <w:tmpl w:val="548C1188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F75819"/>
    <w:multiLevelType w:val="hybridMultilevel"/>
    <w:tmpl w:val="B1D02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019C9"/>
    <w:multiLevelType w:val="hybridMultilevel"/>
    <w:tmpl w:val="CB7879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24A5806"/>
    <w:multiLevelType w:val="hybridMultilevel"/>
    <w:tmpl w:val="3ED2708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6445CAE"/>
    <w:multiLevelType w:val="hybridMultilevel"/>
    <w:tmpl w:val="A8705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675177">
    <w:abstractNumId w:val="4"/>
  </w:num>
  <w:num w:numId="2" w16cid:durableId="2074548243">
    <w:abstractNumId w:val="5"/>
  </w:num>
  <w:num w:numId="3" w16cid:durableId="1967856216">
    <w:abstractNumId w:val="7"/>
  </w:num>
  <w:num w:numId="4" w16cid:durableId="104234189">
    <w:abstractNumId w:val="8"/>
  </w:num>
  <w:num w:numId="5" w16cid:durableId="461189998">
    <w:abstractNumId w:val="3"/>
  </w:num>
  <w:num w:numId="6" w16cid:durableId="616135613">
    <w:abstractNumId w:val="10"/>
  </w:num>
  <w:num w:numId="7" w16cid:durableId="1177883086">
    <w:abstractNumId w:val="6"/>
  </w:num>
  <w:num w:numId="8" w16cid:durableId="1210844921">
    <w:abstractNumId w:val="1"/>
  </w:num>
  <w:num w:numId="9" w16cid:durableId="1051884377">
    <w:abstractNumId w:val="11"/>
  </w:num>
  <w:num w:numId="10" w16cid:durableId="1110199123">
    <w:abstractNumId w:val="12"/>
  </w:num>
  <w:num w:numId="11" w16cid:durableId="1510409464">
    <w:abstractNumId w:val="9"/>
  </w:num>
  <w:num w:numId="12" w16cid:durableId="879978626">
    <w:abstractNumId w:val="0"/>
  </w:num>
  <w:num w:numId="13" w16cid:durableId="1138261384">
    <w:abstractNumId w:val="2"/>
  </w:num>
  <w:num w:numId="14" w16cid:durableId="6530274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27"/>
    <w:rsid w:val="00066F74"/>
    <w:rsid w:val="00067376"/>
    <w:rsid w:val="002F3B0A"/>
    <w:rsid w:val="00310527"/>
    <w:rsid w:val="00323DF9"/>
    <w:rsid w:val="003D4263"/>
    <w:rsid w:val="004C2CDA"/>
    <w:rsid w:val="005A54B8"/>
    <w:rsid w:val="005C1917"/>
    <w:rsid w:val="005E428B"/>
    <w:rsid w:val="00760E4A"/>
    <w:rsid w:val="008E56AF"/>
    <w:rsid w:val="008E59BE"/>
    <w:rsid w:val="00957A24"/>
    <w:rsid w:val="00A75454"/>
    <w:rsid w:val="00AE5C28"/>
    <w:rsid w:val="00B063CC"/>
    <w:rsid w:val="00BE4D02"/>
    <w:rsid w:val="00D321CB"/>
    <w:rsid w:val="00E00145"/>
    <w:rsid w:val="00EC2542"/>
    <w:rsid w:val="00F7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28FD2"/>
  <w15:chartTrackingRefBased/>
  <w15:docId w15:val="{2D1FDEC2-8629-4B36-96EA-7EAB2221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D02"/>
  </w:style>
  <w:style w:type="paragraph" w:styleId="Nagwek1">
    <w:name w:val="heading 1"/>
    <w:basedOn w:val="Normalny"/>
    <w:next w:val="Normalny"/>
    <w:link w:val="Nagwek1Znak"/>
    <w:uiPriority w:val="9"/>
    <w:qFormat/>
    <w:rsid w:val="003105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05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05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05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05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05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05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05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05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05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05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05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05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05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05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05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05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05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05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05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05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05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05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05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05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05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05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05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052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E4D0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E4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4D02"/>
  </w:style>
  <w:style w:type="paragraph" w:styleId="Stopka">
    <w:name w:val="footer"/>
    <w:basedOn w:val="Normalny"/>
    <w:link w:val="StopkaZnak"/>
    <w:uiPriority w:val="99"/>
    <w:unhideWhenUsed/>
    <w:rsid w:val="00BE4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4D02"/>
  </w:style>
  <w:style w:type="character" w:styleId="Odwoaniedokomentarza">
    <w:name w:val="annotation reference"/>
    <w:basedOn w:val="Domylnaczcionkaakapitu"/>
    <w:uiPriority w:val="99"/>
    <w:semiHidden/>
    <w:unhideWhenUsed/>
    <w:rsid w:val="00066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6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6F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1728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Gebala</dc:creator>
  <cp:keywords/>
  <dc:description/>
  <cp:lastModifiedBy>Kuntowski Łukasz</cp:lastModifiedBy>
  <cp:revision>5</cp:revision>
  <dcterms:created xsi:type="dcterms:W3CDTF">2025-11-03T13:50:00Z</dcterms:created>
  <dcterms:modified xsi:type="dcterms:W3CDTF">2026-01-07T07:44:00Z</dcterms:modified>
</cp:coreProperties>
</file>